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F7653F">
        <w:rPr>
          <w:rFonts w:ascii="Arial" w:hAnsi="Arial" w:cs="Arial"/>
          <w:b/>
          <w:bCs/>
          <w:color w:val="000000"/>
          <w:sz w:val="20"/>
          <w:szCs w:val="20"/>
        </w:rPr>
        <w:t>12 April 2017</w:t>
      </w:r>
      <w:r w:rsidR="00566ADF" w:rsidRPr="007D67A7">
        <w:rPr>
          <w:rFonts w:ascii="Arial" w:hAnsi="Arial" w:cs="Arial"/>
          <w:b/>
          <w:bCs/>
          <w:color w:val="000000"/>
          <w:sz w:val="20"/>
          <w:szCs w:val="20"/>
        </w:rPr>
        <w:t>, 1</w:t>
      </w:r>
      <w:r w:rsidR="00911747" w:rsidRPr="007D67A7">
        <w:rPr>
          <w:rFonts w:ascii="Arial" w:hAnsi="Arial" w:cs="Arial"/>
          <w:b/>
          <w:bCs/>
          <w:color w:val="000000"/>
          <w:sz w:val="20"/>
          <w:szCs w:val="20"/>
        </w:rPr>
        <w:t>2</w:t>
      </w:r>
      <w:r w:rsidR="00486C3F" w:rsidRPr="007D67A7">
        <w:rPr>
          <w:rFonts w:ascii="Arial" w:hAnsi="Arial" w:cs="Arial"/>
          <w:b/>
          <w:bCs/>
          <w:color w:val="000000"/>
          <w:sz w:val="20"/>
          <w:szCs w:val="20"/>
        </w:rPr>
        <w:t>:</w:t>
      </w:r>
      <w:r w:rsidR="00911747" w:rsidRPr="007D67A7">
        <w:rPr>
          <w:rFonts w:ascii="Arial" w:hAnsi="Arial" w:cs="Arial"/>
          <w:b/>
          <w:bCs/>
          <w:color w:val="000000"/>
          <w:sz w:val="20"/>
          <w:szCs w:val="20"/>
        </w:rPr>
        <w:t>3</w:t>
      </w:r>
      <w:r w:rsidR="00486C3F" w:rsidRPr="007D67A7">
        <w:rPr>
          <w:rFonts w:ascii="Arial" w:hAnsi="Arial" w:cs="Arial"/>
          <w:b/>
          <w:bCs/>
          <w:color w:val="000000"/>
          <w:sz w:val="20"/>
          <w:szCs w:val="20"/>
        </w:rPr>
        <w:t>0</w:t>
      </w:r>
      <w:r w:rsidR="00F7653F">
        <w:rPr>
          <w:rFonts w:ascii="Arial" w:hAnsi="Arial" w:cs="Arial"/>
          <w:b/>
          <w:bCs/>
          <w:color w:val="000000"/>
          <w:sz w:val="20"/>
          <w:szCs w:val="20"/>
        </w:rPr>
        <w:t xml:space="preserve"> hrs</w:t>
      </w:r>
      <w:r w:rsidR="00486C3F" w:rsidRPr="007D67A7">
        <w:rPr>
          <w:rFonts w:ascii="Arial" w:hAnsi="Arial" w:cs="Arial"/>
          <w:b/>
          <w:bCs/>
          <w:color w:val="000000"/>
          <w:sz w:val="20"/>
          <w:szCs w:val="20"/>
        </w:rPr>
        <w:t xml:space="preserve">, </w:t>
      </w:r>
      <w:r w:rsidR="00F7653F">
        <w:rPr>
          <w:rFonts w:ascii="Arial" w:hAnsi="Arial" w:cs="Arial"/>
          <w:b/>
          <w:bCs/>
          <w:color w:val="000000"/>
          <w:sz w:val="20"/>
          <w:szCs w:val="20"/>
        </w:rPr>
        <w:t>in CG09 Chri</w:t>
      </w:r>
      <w:bookmarkStart w:id="0" w:name="_GoBack"/>
      <w:bookmarkEnd w:id="0"/>
      <w:r w:rsidR="00F7653F">
        <w:rPr>
          <w:rFonts w:ascii="Arial" w:hAnsi="Arial" w:cs="Arial"/>
          <w:b/>
          <w:bCs/>
          <w:color w:val="000000"/>
          <w:sz w:val="20"/>
          <w:szCs w:val="20"/>
        </w:rPr>
        <w:t>stchurch House</w:t>
      </w:r>
      <w:r w:rsidR="00D378D1">
        <w:rPr>
          <w:rFonts w:ascii="Arial" w:hAnsi="Arial" w:cs="Arial"/>
          <w:b/>
          <w:bCs/>
          <w:color w:val="000000"/>
          <w:sz w:val="20"/>
          <w:szCs w:val="20"/>
        </w:rPr>
        <w:t xml:space="preserve">, </w:t>
      </w:r>
      <w:r w:rsidR="00F7653F">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John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Sarah Bell</w:t>
      </w:r>
      <w:r w:rsidRPr="007D67A7">
        <w:rPr>
          <w:rFonts w:ascii="Arial" w:hAnsi="Arial" w:cs="Arial"/>
          <w:sz w:val="20"/>
          <w:szCs w:val="20"/>
        </w:rPr>
        <w:t xml:space="preserve"> (Committee Secretary)</w:t>
      </w:r>
      <w:r w:rsidR="006059D4">
        <w:rPr>
          <w:rFonts w:ascii="Arial" w:hAnsi="Arial" w:cs="Arial"/>
          <w:sz w:val="20"/>
          <w:szCs w:val="20"/>
        </w:rPr>
        <w:t xml:space="preserve"> (SBell)</w:t>
      </w:r>
      <w:r w:rsidR="00785F1E">
        <w:rPr>
          <w:rFonts w:ascii="Arial" w:hAnsi="Arial" w:cs="Arial"/>
          <w:sz w:val="20"/>
          <w:szCs w:val="20"/>
        </w:rPr>
        <w:t xml:space="preserve">; </w:t>
      </w:r>
      <w:r w:rsidR="00F7653F">
        <w:rPr>
          <w:rFonts w:ascii="Arial" w:hAnsi="Arial" w:cs="Arial"/>
          <w:sz w:val="20"/>
          <w:szCs w:val="20"/>
        </w:rPr>
        <w:t>Prof</w:t>
      </w:r>
      <w:r w:rsidR="00E735E6">
        <w:rPr>
          <w:rFonts w:ascii="Arial" w:hAnsi="Arial" w:cs="Arial"/>
          <w:sz w:val="20"/>
          <w:szCs w:val="20"/>
        </w:rPr>
        <w:t xml:space="preserve"> </w:t>
      </w:r>
      <w:r w:rsidRPr="007D67A7">
        <w:rPr>
          <w:rFonts w:ascii="Arial" w:hAnsi="Arial" w:cs="Arial"/>
          <w:sz w:val="20"/>
          <w:szCs w:val="20"/>
        </w:rPr>
        <w:t>Holger Schutkowski</w:t>
      </w:r>
      <w:r w:rsidR="006059D4">
        <w:rPr>
          <w:rFonts w:ascii="Arial" w:hAnsi="Arial" w:cs="Arial"/>
          <w:sz w:val="20"/>
          <w:szCs w:val="20"/>
        </w:rPr>
        <w:t xml:space="preserve"> (HS)</w:t>
      </w:r>
      <w:r w:rsidRPr="007D67A7">
        <w:rPr>
          <w:rFonts w:ascii="Arial" w:hAnsi="Arial" w:cs="Arial"/>
          <w:sz w:val="20"/>
          <w:szCs w:val="20"/>
        </w:rPr>
        <w:t xml:space="preserve">; </w:t>
      </w:r>
      <w:r w:rsidR="00785F1E">
        <w:rPr>
          <w:rFonts w:ascii="Arial" w:hAnsi="Arial" w:cs="Arial"/>
          <w:sz w:val="20"/>
          <w:szCs w:val="20"/>
        </w:rPr>
        <w:t>Mr Paul Lynch</w:t>
      </w:r>
      <w:r w:rsidR="006059D4">
        <w:rPr>
          <w:rFonts w:ascii="Arial" w:hAnsi="Arial" w:cs="Arial"/>
          <w:sz w:val="20"/>
          <w:szCs w:val="20"/>
        </w:rPr>
        <w:t xml:space="preserve"> (PL)</w:t>
      </w:r>
      <w:r w:rsidRPr="007D67A7">
        <w:rPr>
          <w:rFonts w:ascii="Arial" w:hAnsi="Arial" w:cs="Arial"/>
          <w:sz w:val="20"/>
          <w:szCs w:val="20"/>
        </w:rPr>
        <w:t>;</w:t>
      </w:r>
      <w:r w:rsidR="00D378D1" w:rsidRPr="00D378D1">
        <w:rPr>
          <w:rFonts w:ascii="Arial" w:hAnsi="Arial" w:cs="Arial"/>
          <w:sz w:val="20"/>
          <w:szCs w:val="20"/>
        </w:rPr>
        <w:t xml:space="preserve"> </w:t>
      </w:r>
      <w:r w:rsidR="00D378D1">
        <w:rPr>
          <w:rFonts w:ascii="Arial" w:hAnsi="Arial" w:cs="Arial"/>
          <w:sz w:val="20"/>
          <w:szCs w:val="20"/>
        </w:rPr>
        <w:t xml:space="preserve">Dr </w:t>
      </w:r>
      <w:r w:rsidR="00D378D1" w:rsidRPr="007D67A7">
        <w:rPr>
          <w:rFonts w:ascii="Arial" w:hAnsi="Arial" w:cs="Arial"/>
          <w:sz w:val="20"/>
          <w:szCs w:val="20"/>
        </w:rPr>
        <w:t>Shelley Thompson</w:t>
      </w:r>
      <w:r w:rsidR="008244DF">
        <w:rPr>
          <w:rFonts w:ascii="Arial" w:hAnsi="Arial" w:cs="Arial"/>
          <w:sz w:val="20"/>
          <w:szCs w:val="20"/>
        </w:rPr>
        <w:t xml:space="preserve"> (ST)</w:t>
      </w:r>
      <w:r w:rsidR="00D378D1" w:rsidRPr="007D67A7">
        <w:rPr>
          <w:rFonts w:ascii="Arial" w:hAnsi="Arial" w:cs="Arial"/>
          <w:sz w:val="20"/>
          <w:szCs w:val="20"/>
        </w:rPr>
        <w:t xml:space="preserve">; </w:t>
      </w:r>
      <w:r w:rsidR="00D378D1">
        <w:rPr>
          <w:rFonts w:ascii="Arial" w:hAnsi="Arial" w:cs="Arial"/>
          <w:sz w:val="20"/>
          <w:szCs w:val="20"/>
        </w:rPr>
        <w:t xml:space="preserve">Mr </w:t>
      </w:r>
      <w:r w:rsidR="00D378D1" w:rsidRPr="007D67A7">
        <w:rPr>
          <w:rFonts w:ascii="Arial" w:hAnsi="Arial" w:cs="Arial"/>
          <w:sz w:val="20"/>
          <w:szCs w:val="20"/>
        </w:rPr>
        <w:t>Don Gobbett</w:t>
      </w:r>
      <w:r w:rsidR="008244DF">
        <w:rPr>
          <w:rFonts w:ascii="Arial" w:hAnsi="Arial" w:cs="Arial"/>
          <w:sz w:val="20"/>
          <w:szCs w:val="20"/>
        </w:rPr>
        <w:t xml:space="preserve"> (DG);</w:t>
      </w:r>
      <w:r w:rsidR="00D378D1">
        <w:rPr>
          <w:rFonts w:ascii="Arial" w:hAnsi="Arial" w:cs="Arial"/>
          <w:sz w:val="20"/>
          <w:szCs w:val="20"/>
        </w:rPr>
        <w:t xml:space="preserve"> </w:t>
      </w:r>
      <w:r w:rsidR="008244DF">
        <w:rPr>
          <w:rFonts w:ascii="Arial" w:hAnsi="Arial" w:cs="Arial"/>
          <w:sz w:val="20"/>
          <w:szCs w:val="20"/>
        </w:rPr>
        <w:t xml:space="preserve">Mr </w:t>
      </w:r>
      <w:r w:rsidR="008244DF" w:rsidRPr="007D67A7">
        <w:rPr>
          <w:rFonts w:ascii="Arial" w:hAnsi="Arial" w:cs="Arial"/>
          <w:sz w:val="20"/>
          <w:szCs w:val="20"/>
        </w:rPr>
        <w:t>Jeffrey Wale</w:t>
      </w:r>
      <w:r w:rsidR="008244DF">
        <w:rPr>
          <w:rFonts w:ascii="Arial" w:hAnsi="Arial" w:cs="Arial"/>
          <w:sz w:val="20"/>
          <w:szCs w:val="20"/>
        </w:rPr>
        <w:t xml:space="preserve"> (JW); Dr Carol Bond (CB)</w:t>
      </w:r>
    </w:p>
    <w:p w:rsidR="009134A4" w:rsidRPr="007D67A7" w:rsidRDefault="009134A4" w:rsidP="00C74BB8">
      <w:pPr>
        <w:tabs>
          <w:tab w:val="left" w:pos="1926"/>
        </w:tabs>
        <w:rPr>
          <w:rFonts w:ascii="Arial" w:hAnsi="Arial" w:cs="Arial"/>
          <w:sz w:val="20"/>
          <w:szCs w:val="20"/>
        </w:rPr>
      </w:pPr>
    </w:p>
    <w:p w:rsidR="00B205FE" w:rsidRDefault="00911747" w:rsidP="00911747">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F7653F">
        <w:rPr>
          <w:rFonts w:ascii="Arial" w:hAnsi="Arial" w:cs="Arial"/>
          <w:sz w:val="20"/>
          <w:szCs w:val="20"/>
        </w:rPr>
        <w:t xml:space="preserve">Dr </w:t>
      </w:r>
      <w:r w:rsidR="00F7653F" w:rsidRPr="007D67A7">
        <w:rPr>
          <w:rFonts w:ascii="Arial" w:hAnsi="Arial" w:cs="Arial"/>
          <w:sz w:val="20"/>
          <w:szCs w:val="20"/>
        </w:rPr>
        <w:t>Sean Beer</w:t>
      </w:r>
      <w:r w:rsidR="00F7653F">
        <w:rPr>
          <w:rFonts w:ascii="Arial" w:hAnsi="Arial" w:cs="Arial"/>
          <w:sz w:val="20"/>
          <w:szCs w:val="20"/>
        </w:rPr>
        <w:t xml:space="preserve"> (SB);</w:t>
      </w:r>
      <w:r w:rsidR="00F7653F" w:rsidRPr="00F7653F">
        <w:rPr>
          <w:rFonts w:ascii="Arial" w:hAnsi="Arial" w:cs="Arial"/>
          <w:sz w:val="20"/>
          <w:szCs w:val="20"/>
        </w:rPr>
        <w:t xml:space="preserve"> </w:t>
      </w:r>
      <w:r w:rsidR="00F7653F">
        <w:rPr>
          <w:rFonts w:ascii="Arial" w:hAnsi="Arial" w:cs="Arial"/>
          <w:sz w:val="20"/>
          <w:szCs w:val="20"/>
        </w:rPr>
        <w:t xml:space="preserve">Dr </w:t>
      </w:r>
      <w:r w:rsidR="00F7653F" w:rsidRPr="007D67A7">
        <w:rPr>
          <w:rFonts w:ascii="Arial" w:hAnsi="Arial" w:cs="Arial"/>
          <w:sz w:val="20"/>
          <w:szCs w:val="20"/>
        </w:rPr>
        <w:t xml:space="preserve">Jane Hunt; </w:t>
      </w:r>
      <w:r w:rsidR="00F7653F">
        <w:rPr>
          <w:rFonts w:ascii="Arial" w:hAnsi="Arial" w:cs="Arial"/>
          <w:sz w:val="20"/>
          <w:szCs w:val="20"/>
        </w:rPr>
        <w:t xml:space="preserve">Dr </w:t>
      </w:r>
      <w:r w:rsidR="00F7653F" w:rsidRPr="007D67A7">
        <w:rPr>
          <w:rFonts w:ascii="Arial" w:hAnsi="Arial" w:cs="Arial"/>
          <w:sz w:val="20"/>
          <w:szCs w:val="20"/>
        </w:rPr>
        <w:t>Katherine Appleton;</w:t>
      </w:r>
      <w:r w:rsidR="00F7653F" w:rsidRPr="00F7653F">
        <w:rPr>
          <w:rFonts w:ascii="Arial" w:hAnsi="Arial" w:cs="Arial"/>
          <w:sz w:val="20"/>
          <w:szCs w:val="20"/>
        </w:rPr>
        <w:t xml:space="preserve"> </w:t>
      </w:r>
      <w:r w:rsidR="00F7653F">
        <w:rPr>
          <w:rFonts w:ascii="Arial" w:hAnsi="Arial" w:cs="Arial"/>
          <w:sz w:val="20"/>
          <w:szCs w:val="20"/>
        </w:rPr>
        <w:t>Dr Martin Hind; Dr Deborah Gabriel</w:t>
      </w:r>
      <w:r w:rsidR="00957D7D">
        <w:rPr>
          <w:rFonts w:ascii="Arial" w:hAnsi="Arial" w:cs="Arial"/>
          <w:sz w:val="20"/>
          <w:szCs w:val="20"/>
        </w:rPr>
        <w:t xml:space="preserve">; Dr </w:t>
      </w:r>
      <w:r w:rsidR="00957D7D" w:rsidRPr="007D67A7">
        <w:rPr>
          <w:rFonts w:ascii="Arial" w:hAnsi="Arial" w:cs="Arial"/>
          <w:sz w:val="20"/>
          <w:szCs w:val="20"/>
        </w:rPr>
        <w:t>Ian Jones</w:t>
      </w:r>
    </w:p>
    <w:p w:rsidR="00B205FE" w:rsidRPr="007D67A7" w:rsidRDefault="00B205FE" w:rsidP="001000E6">
      <w:pPr>
        <w:tabs>
          <w:tab w:val="left" w:pos="1926"/>
        </w:tabs>
        <w:rPr>
          <w:rFonts w:ascii="Arial" w:hAnsi="Arial" w:cs="Arial"/>
          <w:sz w:val="20"/>
          <w:szCs w:val="20"/>
        </w:rPr>
      </w:pPr>
    </w:p>
    <w:tbl>
      <w:tblPr>
        <w:tblStyle w:val="TableGrid"/>
        <w:tblW w:w="9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519"/>
      </w:tblGrid>
      <w:tr w:rsidR="00D75297" w:rsidRPr="007D67A7" w:rsidTr="00520CCD">
        <w:tc>
          <w:tcPr>
            <w:tcW w:w="817"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519"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520CCD">
        <w:tc>
          <w:tcPr>
            <w:tcW w:w="817"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520CCD">
        <w:tc>
          <w:tcPr>
            <w:tcW w:w="817"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566ADF" w:rsidP="00F63724">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r w:rsidR="00F13695">
              <w:rPr>
                <w:rFonts w:ascii="Arial" w:hAnsi="Arial" w:cs="Arial"/>
                <w:sz w:val="20"/>
                <w:szCs w:val="20"/>
              </w:rPr>
              <w:t>. The Secretary reported that the student rep, Ms Louise Oliver had now stepped down.  The Doctoral College would be approached to elect a replacement.</w:t>
            </w:r>
          </w:p>
        </w:tc>
      </w:tr>
      <w:tr w:rsidR="00D75297" w:rsidRPr="007D67A7" w:rsidTr="00520CCD">
        <w:tc>
          <w:tcPr>
            <w:tcW w:w="817"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520CCD">
        <w:tc>
          <w:tcPr>
            <w:tcW w:w="817"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2</w:t>
            </w:r>
          </w:p>
        </w:tc>
        <w:tc>
          <w:tcPr>
            <w:tcW w:w="8519" w:type="dxa"/>
          </w:tcPr>
          <w:p w:rsidR="00D75297" w:rsidRPr="007D67A7" w:rsidRDefault="00CC7A7F" w:rsidP="00F7653F">
            <w:pPr>
              <w:tabs>
                <w:tab w:val="left" w:pos="1926"/>
                <w:tab w:val="left" w:pos="6427"/>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F7653F">
              <w:rPr>
                <w:rFonts w:ascii="Arial" w:hAnsi="Arial" w:cs="Arial"/>
                <w:b/>
                <w:sz w:val="20"/>
                <w:szCs w:val="20"/>
              </w:rPr>
              <w:t xml:space="preserve">18 January 2017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 xml:space="preserve"> UREC-</w:t>
            </w:r>
            <w:r w:rsidR="003C186D">
              <w:rPr>
                <w:rFonts w:ascii="Arial" w:hAnsi="Arial" w:cs="Arial"/>
                <w:b/>
                <w:sz w:val="20"/>
                <w:szCs w:val="20"/>
              </w:rPr>
              <w:t>1617</w:t>
            </w:r>
            <w:r w:rsidR="00983709" w:rsidRPr="007D67A7">
              <w:rPr>
                <w:rFonts w:ascii="Arial" w:hAnsi="Arial" w:cs="Arial"/>
                <w:b/>
                <w:sz w:val="20"/>
                <w:szCs w:val="20"/>
              </w:rPr>
              <w:t>-</w:t>
            </w:r>
            <w:r w:rsidR="00F7653F">
              <w:rPr>
                <w:rFonts w:ascii="Arial" w:hAnsi="Arial" w:cs="Arial"/>
                <w:b/>
                <w:sz w:val="20"/>
                <w:szCs w:val="20"/>
              </w:rPr>
              <w:t>3</w:t>
            </w:r>
            <w:r w:rsidR="00983709">
              <w:rPr>
                <w:rFonts w:ascii="Arial" w:hAnsi="Arial" w:cs="Arial"/>
                <w:b/>
                <w:sz w:val="20"/>
                <w:szCs w:val="20"/>
              </w:rPr>
              <w:t>-00</w:t>
            </w:r>
            <w:r w:rsidR="00F63724">
              <w:rPr>
                <w:rFonts w:ascii="Arial" w:hAnsi="Arial" w:cs="Arial"/>
                <w:b/>
                <w:sz w:val="20"/>
                <w:szCs w:val="20"/>
              </w:rPr>
              <w:t>2</w:t>
            </w:r>
          </w:p>
        </w:tc>
      </w:tr>
      <w:tr w:rsidR="00D75297" w:rsidRPr="007D67A7" w:rsidTr="00520CCD">
        <w:tc>
          <w:tcPr>
            <w:tcW w:w="817" w:type="dxa"/>
          </w:tcPr>
          <w:p w:rsidR="00D75297" w:rsidRPr="007D67A7" w:rsidRDefault="00D75297" w:rsidP="001000E6">
            <w:pPr>
              <w:tabs>
                <w:tab w:val="left" w:pos="1926"/>
              </w:tabs>
              <w:rPr>
                <w:rFonts w:ascii="Arial" w:hAnsi="Arial" w:cs="Arial"/>
                <w:b/>
                <w:sz w:val="20"/>
                <w:szCs w:val="20"/>
              </w:rPr>
            </w:pPr>
          </w:p>
        </w:tc>
        <w:tc>
          <w:tcPr>
            <w:tcW w:w="8519" w:type="dxa"/>
          </w:tcPr>
          <w:p w:rsidR="00D75297" w:rsidRPr="007D67A7" w:rsidRDefault="00D75297" w:rsidP="009563FD">
            <w:pPr>
              <w:tabs>
                <w:tab w:val="left" w:pos="1926"/>
              </w:tabs>
              <w:rPr>
                <w:rFonts w:ascii="Arial" w:hAnsi="Arial" w:cs="Arial"/>
                <w:b/>
                <w:sz w:val="20"/>
                <w:szCs w:val="20"/>
              </w:rPr>
            </w:pPr>
          </w:p>
        </w:tc>
      </w:tr>
      <w:tr w:rsidR="00D75297" w:rsidRPr="007D67A7" w:rsidTr="00520CCD">
        <w:tc>
          <w:tcPr>
            <w:tcW w:w="817" w:type="dxa"/>
          </w:tcPr>
          <w:p w:rsidR="00D75297" w:rsidRPr="005A5D57" w:rsidRDefault="00D75297" w:rsidP="001000E6">
            <w:pPr>
              <w:tabs>
                <w:tab w:val="left" w:pos="1926"/>
              </w:tabs>
              <w:rPr>
                <w:rFonts w:ascii="Arial" w:hAnsi="Arial" w:cs="Arial"/>
                <w:sz w:val="20"/>
                <w:szCs w:val="20"/>
              </w:rPr>
            </w:pPr>
            <w:r w:rsidRPr="005A5D57">
              <w:rPr>
                <w:rFonts w:ascii="Arial" w:hAnsi="Arial" w:cs="Arial"/>
                <w:sz w:val="20"/>
                <w:szCs w:val="20"/>
              </w:rPr>
              <w:t>2.1</w:t>
            </w:r>
          </w:p>
        </w:tc>
        <w:tc>
          <w:tcPr>
            <w:tcW w:w="8519" w:type="dxa"/>
          </w:tcPr>
          <w:p w:rsidR="00D75297" w:rsidRPr="007D67A7" w:rsidRDefault="00985D61" w:rsidP="00FE2BC7">
            <w:pPr>
              <w:tabs>
                <w:tab w:val="left" w:pos="1926"/>
              </w:tabs>
              <w:rPr>
                <w:rFonts w:ascii="Arial" w:hAnsi="Arial" w:cs="Arial"/>
                <w:sz w:val="20"/>
                <w:szCs w:val="20"/>
              </w:rPr>
            </w:pPr>
            <w:r>
              <w:rPr>
                <w:rFonts w:ascii="Arial" w:hAnsi="Arial" w:cs="Arial"/>
                <w:sz w:val="20"/>
                <w:szCs w:val="20"/>
              </w:rPr>
              <w:t>It was agreed the minutes were a true and accurate account of the last meeting.</w:t>
            </w:r>
          </w:p>
        </w:tc>
      </w:tr>
      <w:tr w:rsidR="00D75297" w:rsidRPr="007D67A7" w:rsidTr="00520CCD">
        <w:tc>
          <w:tcPr>
            <w:tcW w:w="817"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985D61" w:rsidRPr="007D67A7" w:rsidTr="00520CCD">
        <w:tc>
          <w:tcPr>
            <w:tcW w:w="817" w:type="dxa"/>
          </w:tcPr>
          <w:p w:rsidR="00985D61" w:rsidRPr="007D67A7" w:rsidRDefault="00983709" w:rsidP="001000E6">
            <w:pPr>
              <w:tabs>
                <w:tab w:val="left" w:pos="1926"/>
              </w:tabs>
              <w:rPr>
                <w:rFonts w:ascii="Arial" w:hAnsi="Arial" w:cs="Arial"/>
                <w:sz w:val="20"/>
                <w:szCs w:val="20"/>
              </w:rPr>
            </w:pPr>
            <w:r>
              <w:rPr>
                <w:rFonts w:ascii="Arial" w:hAnsi="Arial" w:cs="Arial"/>
                <w:sz w:val="20"/>
                <w:szCs w:val="20"/>
              </w:rPr>
              <w:t>2.2</w:t>
            </w:r>
          </w:p>
        </w:tc>
        <w:tc>
          <w:tcPr>
            <w:tcW w:w="8519" w:type="dxa"/>
          </w:tcPr>
          <w:p w:rsidR="00985D61" w:rsidRPr="007D67A7" w:rsidRDefault="00985D61" w:rsidP="001000E6">
            <w:pPr>
              <w:tabs>
                <w:tab w:val="left" w:pos="1926"/>
              </w:tabs>
              <w:rPr>
                <w:rFonts w:ascii="Arial" w:hAnsi="Arial" w:cs="Arial"/>
                <w:sz w:val="20"/>
                <w:szCs w:val="20"/>
              </w:rPr>
            </w:pPr>
            <w:r>
              <w:rPr>
                <w:rFonts w:ascii="Arial" w:hAnsi="Arial" w:cs="Arial"/>
                <w:b/>
                <w:sz w:val="20"/>
                <w:szCs w:val="20"/>
              </w:rPr>
              <w:t>Updates from previous minutes</w:t>
            </w:r>
          </w:p>
        </w:tc>
      </w:tr>
      <w:tr w:rsidR="00985D61" w:rsidRPr="007D67A7" w:rsidTr="00520CCD">
        <w:tc>
          <w:tcPr>
            <w:tcW w:w="817" w:type="dxa"/>
          </w:tcPr>
          <w:p w:rsidR="00985D61" w:rsidRDefault="00985D61" w:rsidP="00F63724">
            <w:pPr>
              <w:tabs>
                <w:tab w:val="left" w:pos="1926"/>
              </w:tabs>
              <w:rPr>
                <w:rFonts w:ascii="Arial" w:hAnsi="Arial" w:cs="Arial"/>
                <w:sz w:val="20"/>
                <w:szCs w:val="20"/>
              </w:rPr>
            </w:pPr>
          </w:p>
          <w:p w:rsidR="00F13695" w:rsidRDefault="00F13695" w:rsidP="00F63724">
            <w:pPr>
              <w:tabs>
                <w:tab w:val="left" w:pos="1926"/>
              </w:tabs>
              <w:rPr>
                <w:rFonts w:ascii="Arial" w:hAnsi="Arial" w:cs="Arial"/>
                <w:sz w:val="20"/>
                <w:szCs w:val="20"/>
              </w:rPr>
            </w:pPr>
            <w:r>
              <w:rPr>
                <w:rFonts w:ascii="Arial" w:hAnsi="Arial" w:cs="Arial"/>
                <w:sz w:val="20"/>
                <w:szCs w:val="20"/>
              </w:rPr>
              <w:t>2.2.1</w:t>
            </w:r>
          </w:p>
          <w:p w:rsidR="005B5B39" w:rsidRDefault="005B5B39" w:rsidP="00F63724">
            <w:pPr>
              <w:tabs>
                <w:tab w:val="left" w:pos="1926"/>
              </w:tabs>
              <w:rPr>
                <w:rFonts w:ascii="Arial" w:hAnsi="Arial" w:cs="Arial"/>
                <w:sz w:val="20"/>
                <w:szCs w:val="20"/>
              </w:rPr>
            </w:pPr>
          </w:p>
          <w:p w:rsidR="005B5B39" w:rsidRDefault="005B5B39" w:rsidP="00F63724">
            <w:pPr>
              <w:tabs>
                <w:tab w:val="left" w:pos="1926"/>
              </w:tabs>
              <w:rPr>
                <w:rFonts w:ascii="Arial" w:hAnsi="Arial" w:cs="Arial"/>
                <w:sz w:val="20"/>
                <w:szCs w:val="20"/>
              </w:rPr>
            </w:pPr>
          </w:p>
          <w:p w:rsidR="005B5B39" w:rsidRDefault="005B5B39" w:rsidP="00F63724">
            <w:pPr>
              <w:tabs>
                <w:tab w:val="left" w:pos="1926"/>
              </w:tabs>
              <w:rPr>
                <w:rFonts w:ascii="Arial" w:hAnsi="Arial" w:cs="Arial"/>
                <w:sz w:val="20"/>
                <w:szCs w:val="20"/>
              </w:rPr>
            </w:pPr>
          </w:p>
          <w:p w:rsidR="005B5B39" w:rsidRPr="007D67A7" w:rsidRDefault="005B5B39" w:rsidP="00F63724">
            <w:pPr>
              <w:tabs>
                <w:tab w:val="left" w:pos="1926"/>
              </w:tabs>
              <w:rPr>
                <w:rFonts w:ascii="Arial" w:hAnsi="Arial" w:cs="Arial"/>
                <w:sz w:val="20"/>
                <w:szCs w:val="20"/>
              </w:rPr>
            </w:pPr>
          </w:p>
        </w:tc>
        <w:tc>
          <w:tcPr>
            <w:tcW w:w="8519" w:type="dxa"/>
          </w:tcPr>
          <w:p w:rsidR="00C513A6" w:rsidRDefault="00C513A6" w:rsidP="00C513A6">
            <w:pPr>
              <w:tabs>
                <w:tab w:val="left" w:pos="1926"/>
              </w:tabs>
              <w:rPr>
                <w:rFonts w:ascii="Arial" w:hAnsi="Arial" w:cs="Arial"/>
                <w:sz w:val="20"/>
                <w:szCs w:val="20"/>
              </w:rPr>
            </w:pPr>
            <w:r>
              <w:rPr>
                <w:rFonts w:ascii="Arial" w:hAnsi="Arial" w:cs="Arial"/>
                <w:sz w:val="20"/>
                <w:szCs w:val="20"/>
              </w:rPr>
              <w:t xml:space="preserve"> </w:t>
            </w:r>
          </w:p>
          <w:p w:rsidR="00F13695" w:rsidRPr="007D67A7" w:rsidRDefault="003C5C8A" w:rsidP="00EA0EA8">
            <w:pPr>
              <w:tabs>
                <w:tab w:val="left" w:pos="1926"/>
              </w:tabs>
              <w:rPr>
                <w:rFonts w:ascii="Arial" w:hAnsi="Arial" w:cs="Arial"/>
                <w:sz w:val="20"/>
                <w:szCs w:val="20"/>
              </w:rPr>
            </w:pPr>
            <w:r w:rsidRPr="003C5C8A">
              <w:rPr>
                <w:rFonts w:ascii="Arial" w:hAnsi="Arial" w:cs="Arial"/>
                <w:i/>
                <w:sz w:val="20"/>
                <w:szCs w:val="20"/>
              </w:rPr>
              <w:t>Amendment to Terms of Reference (ToR) Board member:</w:t>
            </w:r>
            <w:r>
              <w:rPr>
                <w:rFonts w:ascii="Arial" w:hAnsi="Arial" w:cs="Arial"/>
                <w:sz w:val="20"/>
                <w:szCs w:val="20"/>
              </w:rPr>
              <w:t xml:space="preserve"> </w:t>
            </w:r>
            <w:r w:rsidR="00F13695">
              <w:rPr>
                <w:rFonts w:ascii="Arial" w:hAnsi="Arial" w:cs="Arial"/>
                <w:sz w:val="20"/>
                <w:szCs w:val="20"/>
              </w:rPr>
              <w:t xml:space="preserve">Senate </w:t>
            </w:r>
            <w:r>
              <w:rPr>
                <w:rFonts w:ascii="Arial" w:hAnsi="Arial" w:cs="Arial"/>
                <w:sz w:val="20"/>
                <w:szCs w:val="20"/>
              </w:rPr>
              <w:t>had received clarification regarding change request in relation to</w:t>
            </w:r>
            <w:r w:rsidR="00F13695">
              <w:rPr>
                <w:rFonts w:ascii="Arial" w:hAnsi="Arial" w:cs="Arial"/>
                <w:sz w:val="20"/>
                <w:szCs w:val="20"/>
              </w:rPr>
              <w:t xml:space="preserve"> </w:t>
            </w:r>
            <w:r>
              <w:rPr>
                <w:rFonts w:ascii="Arial" w:hAnsi="Arial" w:cs="Arial"/>
                <w:sz w:val="20"/>
                <w:szCs w:val="20"/>
              </w:rPr>
              <w:t>the ToR</w:t>
            </w:r>
            <w:r w:rsidR="00F13695">
              <w:rPr>
                <w:rFonts w:ascii="Arial" w:hAnsi="Arial" w:cs="Arial"/>
                <w:sz w:val="20"/>
                <w:szCs w:val="20"/>
              </w:rPr>
              <w:t xml:space="preserve">.  </w:t>
            </w:r>
            <w:r>
              <w:rPr>
                <w:rFonts w:ascii="Arial" w:hAnsi="Arial" w:cs="Arial"/>
                <w:sz w:val="20"/>
                <w:szCs w:val="20"/>
              </w:rPr>
              <w:t xml:space="preserve">The Amendment had not been approved and UREC was asked to </w:t>
            </w:r>
            <w:r w:rsidR="00F13695">
              <w:rPr>
                <w:rFonts w:ascii="Arial" w:hAnsi="Arial" w:cs="Arial"/>
                <w:sz w:val="20"/>
                <w:szCs w:val="20"/>
              </w:rPr>
              <w:t>present revised ToR to Senate at the beginning of the next academic year</w:t>
            </w:r>
            <w:r w:rsidR="00C403F6">
              <w:rPr>
                <w:rFonts w:ascii="Arial" w:hAnsi="Arial" w:cs="Arial"/>
                <w:sz w:val="20"/>
                <w:szCs w:val="20"/>
              </w:rPr>
              <w:t>.</w:t>
            </w:r>
            <w:r>
              <w:rPr>
                <w:rFonts w:ascii="Arial" w:hAnsi="Arial" w:cs="Arial"/>
                <w:sz w:val="20"/>
                <w:szCs w:val="20"/>
              </w:rPr>
              <w:t xml:space="preserve"> </w:t>
            </w:r>
          </w:p>
        </w:tc>
      </w:tr>
      <w:tr w:rsidR="00C555ED" w:rsidRPr="007D67A7" w:rsidTr="00520CCD">
        <w:tc>
          <w:tcPr>
            <w:tcW w:w="817" w:type="dxa"/>
          </w:tcPr>
          <w:p w:rsidR="00C555ED" w:rsidRPr="007D67A7" w:rsidRDefault="00C555ED" w:rsidP="001000E6">
            <w:pPr>
              <w:tabs>
                <w:tab w:val="left" w:pos="1926"/>
              </w:tabs>
              <w:rPr>
                <w:rFonts w:ascii="Arial" w:hAnsi="Arial" w:cs="Arial"/>
                <w:sz w:val="20"/>
                <w:szCs w:val="20"/>
              </w:rPr>
            </w:pPr>
            <w:r>
              <w:rPr>
                <w:rFonts w:ascii="Arial" w:hAnsi="Arial" w:cs="Arial"/>
                <w:sz w:val="20"/>
                <w:szCs w:val="20"/>
              </w:rPr>
              <w:t>2.3</w:t>
            </w:r>
          </w:p>
        </w:tc>
        <w:tc>
          <w:tcPr>
            <w:tcW w:w="8519" w:type="dxa"/>
          </w:tcPr>
          <w:p w:rsidR="00C555ED" w:rsidRPr="00C403F6" w:rsidRDefault="00C555ED" w:rsidP="00C555ED">
            <w:pPr>
              <w:tabs>
                <w:tab w:val="left" w:pos="1926"/>
              </w:tabs>
              <w:rPr>
                <w:rFonts w:ascii="Arial" w:hAnsi="Arial" w:cs="Arial"/>
                <w:b/>
                <w:sz w:val="20"/>
                <w:szCs w:val="20"/>
              </w:rPr>
            </w:pPr>
            <w:r w:rsidRPr="00C403F6">
              <w:rPr>
                <w:rFonts w:ascii="Arial" w:hAnsi="Arial" w:cs="Arial"/>
                <w:b/>
                <w:sz w:val="20"/>
                <w:szCs w:val="20"/>
              </w:rPr>
              <w:t>Update from Action Logs</w:t>
            </w:r>
          </w:p>
        </w:tc>
      </w:tr>
      <w:tr w:rsidR="00C555ED" w:rsidRPr="007D67A7" w:rsidTr="00520CCD">
        <w:tc>
          <w:tcPr>
            <w:tcW w:w="817" w:type="dxa"/>
          </w:tcPr>
          <w:p w:rsidR="00C555ED" w:rsidRDefault="00C555ED" w:rsidP="001000E6">
            <w:pPr>
              <w:tabs>
                <w:tab w:val="left" w:pos="1926"/>
              </w:tabs>
              <w:rPr>
                <w:rFonts w:ascii="Arial" w:hAnsi="Arial" w:cs="Arial"/>
                <w:sz w:val="20"/>
                <w:szCs w:val="20"/>
              </w:rPr>
            </w:pPr>
          </w:p>
          <w:p w:rsidR="005B5B39" w:rsidRDefault="005B5B39" w:rsidP="001000E6">
            <w:pPr>
              <w:tabs>
                <w:tab w:val="left" w:pos="1926"/>
              </w:tabs>
              <w:rPr>
                <w:rFonts w:ascii="Arial" w:hAnsi="Arial" w:cs="Arial"/>
                <w:sz w:val="20"/>
                <w:szCs w:val="20"/>
              </w:rPr>
            </w:pPr>
            <w:r>
              <w:rPr>
                <w:rFonts w:ascii="Arial" w:hAnsi="Arial" w:cs="Arial"/>
                <w:sz w:val="20"/>
                <w:szCs w:val="20"/>
              </w:rPr>
              <w:t>2.3.1</w:t>
            </w:r>
          </w:p>
          <w:p w:rsidR="005B5B39" w:rsidRDefault="005B5B39" w:rsidP="001000E6">
            <w:pPr>
              <w:tabs>
                <w:tab w:val="left" w:pos="1926"/>
              </w:tabs>
              <w:rPr>
                <w:rFonts w:ascii="Arial" w:hAnsi="Arial" w:cs="Arial"/>
                <w:sz w:val="20"/>
                <w:szCs w:val="20"/>
              </w:rPr>
            </w:pPr>
          </w:p>
          <w:p w:rsidR="005B5B39" w:rsidRDefault="005B5B39" w:rsidP="001000E6">
            <w:pPr>
              <w:tabs>
                <w:tab w:val="left" w:pos="1926"/>
              </w:tabs>
              <w:rPr>
                <w:rFonts w:ascii="Arial" w:hAnsi="Arial" w:cs="Arial"/>
                <w:sz w:val="20"/>
                <w:szCs w:val="20"/>
              </w:rPr>
            </w:pPr>
          </w:p>
          <w:p w:rsidR="005B5B39" w:rsidRDefault="005B5B39" w:rsidP="001000E6">
            <w:pPr>
              <w:tabs>
                <w:tab w:val="left" w:pos="1926"/>
              </w:tabs>
              <w:rPr>
                <w:rFonts w:ascii="Arial" w:hAnsi="Arial" w:cs="Arial"/>
                <w:sz w:val="20"/>
                <w:szCs w:val="20"/>
              </w:rPr>
            </w:pPr>
          </w:p>
          <w:p w:rsidR="00FD60FC" w:rsidRDefault="00FD60FC" w:rsidP="001000E6">
            <w:pPr>
              <w:tabs>
                <w:tab w:val="left" w:pos="1926"/>
              </w:tabs>
              <w:rPr>
                <w:rFonts w:ascii="Arial" w:hAnsi="Arial" w:cs="Arial"/>
                <w:sz w:val="20"/>
                <w:szCs w:val="20"/>
              </w:rPr>
            </w:pPr>
          </w:p>
          <w:p w:rsidR="00FD60FC" w:rsidRDefault="00FD60FC" w:rsidP="001000E6">
            <w:pPr>
              <w:tabs>
                <w:tab w:val="left" w:pos="1926"/>
              </w:tabs>
              <w:rPr>
                <w:rFonts w:ascii="Arial" w:hAnsi="Arial" w:cs="Arial"/>
                <w:sz w:val="20"/>
                <w:szCs w:val="20"/>
              </w:rPr>
            </w:pPr>
          </w:p>
          <w:p w:rsidR="00FD60FC" w:rsidRDefault="00FD60FC" w:rsidP="001000E6">
            <w:pPr>
              <w:tabs>
                <w:tab w:val="left" w:pos="1926"/>
              </w:tabs>
              <w:rPr>
                <w:rFonts w:ascii="Arial" w:hAnsi="Arial" w:cs="Arial"/>
                <w:sz w:val="20"/>
                <w:szCs w:val="20"/>
              </w:rPr>
            </w:pPr>
          </w:p>
          <w:p w:rsidR="005B5B39" w:rsidRDefault="005B5B39" w:rsidP="001000E6">
            <w:pPr>
              <w:tabs>
                <w:tab w:val="left" w:pos="1926"/>
              </w:tabs>
              <w:rPr>
                <w:rFonts w:ascii="Arial" w:hAnsi="Arial" w:cs="Arial"/>
                <w:sz w:val="20"/>
                <w:szCs w:val="20"/>
              </w:rPr>
            </w:pPr>
            <w:r>
              <w:rPr>
                <w:rFonts w:ascii="Arial" w:hAnsi="Arial" w:cs="Arial"/>
                <w:sz w:val="20"/>
                <w:szCs w:val="20"/>
              </w:rPr>
              <w:t>2.3.2</w:t>
            </w:r>
          </w:p>
          <w:p w:rsidR="00FD60FC" w:rsidRDefault="00FD60FC" w:rsidP="001000E6">
            <w:pPr>
              <w:tabs>
                <w:tab w:val="left" w:pos="1926"/>
              </w:tabs>
              <w:rPr>
                <w:rFonts w:ascii="Arial" w:hAnsi="Arial" w:cs="Arial"/>
                <w:sz w:val="20"/>
                <w:szCs w:val="20"/>
              </w:rPr>
            </w:pPr>
          </w:p>
          <w:p w:rsidR="00FD60FC" w:rsidRDefault="00FD60FC" w:rsidP="001000E6">
            <w:pPr>
              <w:tabs>
                <w:tab w:val="left" w:pos="1926"/>
              </w:tabs>
              <w:rPr>
                <w:rFonts w:ascii="Arial" w:hAnsi="Arial" w:cs="Arial"/>
                <w:sz w:val="20"/>
                <w:szCs w:val="20"/>
              </w:rPr>
            </w:pPr>
          </w:p>
          <w:p w:rsidR="00FD60FC" w:rsidRDefault="00FD60FC" w:rsidP="001000E6">
            <w:pPr>
              <w:tabs>
                <w:tab w:val="left" w:pos="1926"/>
              </w:tabs>
              <w:rPr>
                <w:rFonts w:ascii="Arial" w:hAnsi="Arial" w:cs="Arial"/>
                <w:sz w:val="20"/>
                <w:szCs w:val="20"/>
              </w:rPr>
            </w:pPr>
          </w:p>
          <w:p w:rsidR="00FD60FC" w:rsidRPr="00FD60FC" w:rsidRDefault="00FD60FC" w:rsidP="001000E6">
            <w:pPr>
              <w:tabs>
                <w:tab w:val="left" w:pos="1926"/>
              </w:tabs>
              <w:rPr>
                <w:rFonts w:ascii="Arial" w:hAnsi="Arial" w:cs="Arial"/>
                <w:b/>
                <w:sz w:val="20"/>
                <w:szCs w:val="20"/>
              </w:rPr>
            </w:pPr>
            <w:r w:rsidRPr="00FD60FC">
              <w:rPr>
                <w:rFonts w:ascii="Arial" w:hAnsi="Arial" w:cs="Arial"/>
                <w:b/>
                <w:sz w:val="20"/>
                <w:szCs w:val="20"/>
              </w:rPr>
              <w:t xml:space="preserve">3 </w:t>
            </w:r>
          </w:p>
          <w:p w:rsidR="005B5B39" w:rsidRDefault="005B5B39" w:rsidP="001000E6">
            <w:pPr>
              <w:tabs>
                <w:tab w:val="left" w:pos="1926"/>
              </w:tabs>
              <w:rPr>
                <w:rFonts w:ascii="Arial" w:hAnsi="Arial" w:cs="Arial"/>
                <w:sz w:val="20"/>
                <w:szCs w:val="20"/>
              </w:rPr>
            </w:pPr>
          </w:p>
          <w:p w:rsidR="005B5B39" w:rsidRPr="007D67A7" w:rsidRDefault="003C5C8A" w:rsidP="001000E6">
            <w:pPr>
              <w:tabs>
                <w:tab w:val="left" w:pos="1926"/>
              </w:tabs>
              <w:rPr>
                <w:rFonts w:ascii="Arial" w:hAnsi="Arial" w:cs="Arial"/>
                <w:sz w:val="20"/>
                <w:szCs w:val="20"/>
              </w:rPr>
            </w:pPr>
            <w:r>
              <w:rPr>
                <w:rFonts w:ascii="Arial" w:hAnsi="Arial" w:cs="Arial"/>
                <w:sz w:val="20"/>
                <w:szCs w:val="20"/>
              </w:rPr>
              <w:t>3.1</w:t>
            </w:r>
          </w:p>
        </w:tc>
        <w:tc>
          <w:tcPr>
            <w:tcW w:w="8519" w:type="dxa"/>
          </w:tcPr>
          <w:p w:rsidR="00C555ED" w:rsidRDefault="00C555ED" w:rsidP="00814569">
            <w:pPr>
              <w:tabs>
                <w:tab w:val="left" w:pos="1926"/>
              </w:tabs>
              <w:ind w:left="48"/>
              <w:rPr>
                <w:rFonts w:ascii="Arial" w:hAnsi="Arial" w:cs="Arial"/>
                <w:sz w:val="20"/>
                <w:szCs w:val="20"/>
              </w:rPr>
            </w:pPr>
          </w:p>
          <w:p w:rsidR="005B5B39" w:rsidRDefault="00C403F6" w:rsidP="005B5B39">
            <w:pPr>
              <w:tabs>
                <w:tab w:val="left" w:pos="1926"/>
              </w:tabs>
              <w:rPr>
                <w:rFonts w:ascii="Arial" w:hAnsi="Arial" w:cs="Arial"/>
                <w:sz w:val="20"/>
                <w:szCs w:val="20"/>
              </w:rPr>
            </w:pPr>
            <w:r>
              <w:rPr>
                <w:rFonts w:ascii="Arial" w:hAnsi="Arial" w:cs="Arial"/>
                <w:sz w:val="20"/>
                <w:szCs w:val="20"/>
              </w:rPr>
              <w:t xml:space="preserve">In relation to managing interim arrangements for the research design phase on Cohort (OEC admin system) RKEO had been informed that </w:t>
            </w:r>
            <w:r w:rsidR="00FD60FC">
              <w:rPr>
                <w:rFonts w:ascii="Arial" w:hAnsi="Arial" w:cs="Arial"/>
                <w:sz w:val="20"/>
                <w:szCs w:val="20"/>
              </w:rPr>
              <w:t xml:space="preserve">significant enhancement work for </w:t>
            </w:r>
            <w:r w:rsidR="005B5B39">
              <w:rPr>
                <w:rFonts w:ascii="Arial" w:hAnsi="Arial" w:cs="Arial"/>
                <w:sz w:val="20"/>
                <w:szCs w:val="20"/>
              </w:rPr>
              <w:t xml:space="preserve">Cohort </w:t>
            </w:r>
            <w:r>
              <w:rPr>
                <w:rFonts w:ascii="Arial" w:hAnsi="Arial" w:cs="Arial"/>
                <w:sz w:val="20"/>
                <w:szCs w:val="20"/>
              </w:rPr>
              <w:t xml:space="preserve">was no longer on the </w:t>
            </w:r>
            <w:r w:rsidR="005B5B39">
              <w:rPr>
                <w:rFonts w:ascii="Arial" w:hAnsi="Arial" w:cs="Arial"/>
                <w:sz w:val="20"/>
                <w:szCs w:val="20"/>
              </w:rPr>
              <w:t xml:space="preserve">IT Services’ agenda.  RKEO are </w:t>
            </w:r>
            <w:r w:rsidR="00FD60FC">
              <w:rPr>
                <w:rFonts w:ascii="Arial" w:hAnsi="Arial" w:cs="Arial"/>
                <w:sz w:val="20"/>
                <w:szCs w:val="20"/>
              </w:rPr>
              <w:t xml:space="preserve">now </w:t>
            </w:r>
            <w:r w:rsidR="005B5B39">
              <w:rPr>
                <w:rFonts w:ascii="Arial" w:hAnsi="Arial" w:cs="Arial"/>
                <w:sz w:val="20"/>
                <w:szCs w:val="20"/>
              </w:rPr>
              <w:t>working with IT to source support for ongoing, critical work both to Cohort (OEC admin system) and the online ethics checklist.</w:t>
            </w:r>
            <w:r w:rsidR="00FD60FC">
              <w:rPr>
                <w:rFonts w:ascii="Arial" w:hAnsi="Arial" w:cs="Arial"/>
                <w:sz w:val="20"/>
                <w:szCs w:val="20"/>
              </w:rPr>
              <w:t xml:space="preserve"> IT Services’ Digital Solutions Team continue to support ongoing minor enhancement work</w:t>
            </w:r>
            <w:r w:rsidR="003C5C8A">
              <w:rPr>
                <w:rFonts w:ascii="Arial" w:hAnsi="Arial" w:cs="Arial"/>
                <w:sz w:val="20"/>
                <w:szCs w:val="20"/>
              </w:rPr>
              <w:t xml:space="preserve"> to Cohort</w:t>
            </w:r>
            <w:r w:rsidR="00FD60FC">
              <w:rPr>
                <w:rFonts w:ascii="Arial" w:hAnsi="Arial" w:cs="Arial"/>
                <w:sz w:val="20"/>
                <w:szCs w:val="20"/>
              </w:rPr>
              <w:t xml:space="preserve"> and OEC database enquiries.</w:t>
            </w:r>
          </w:p>
          <w:p w:rsidR="005B5B39" w:rsidRDefault="005B5B39" w:rsidP="00814569">
            <w:pPr>
              <w:tabs>
                <w:tab w:val="left" w:pos="1926"/>
              </w:tabs>
              <w:ind w:left="48"/>
              <w:rPr>
                <w:rFonts w:ascii="Arial" w:hAnsi="Arial" w:cs="Arial"/>
                <w:sz w:val="20"/>
                <w:szCs w:val="20"/>
              </w:rPr>
            </w:pPr>
          </w:p>
          <w:p w:rsidR="005B5B39" w:rsidRDefault="005B5B39" w:rsidP="005B5B39">
            <w:pPr>
              <w:tabs>
                <w:tab w:val="left" w:pos="1926"/>
              </w:tabs>
              <w:ind w:left="48"/>
              <w:rPr>
                <w:rFonts w:ascii="Arial" w:hAnsi="Arial" w:cs="Arial"/>
                <w:sz w:val="20"/>
                <w:szCs w:val="20"/>
              </w:rPr>
            </w:pPr>
            <w:r>
              <w:rPr>
                <w:rFonts w:ascii="Arial" w:hAnsi="Arial" w:cs="Arial"/>
                <w:sz w:val="20"/>
                <w:szCs w:val="20"/>
              </w:rPr>
              <w:t>Recruitment of new members</w:t>
            </w:r>
            <w:r w:rsidR="00FD60FC">
              <w:rPr>
                <w:rFonts w:ascii="Arial" w:hAnsi="Arial" w:cs="Arial"/>
                <w:sz w:val="20"/>
                <w:szCs w:val="20"/>
              </w:rPr>
              <w:t xml:space="preserve"> to both Panels had</w:t>
            </w:r>
            <w:r>
              <w:rPr>
                <w:rFonts w:ascii="Arial" w:hAnsi="Arial" w:cs="Arial"/>
                <w:sz w:val="20"/>
                <w:szCs w:val="20"/>
              </w:rPr>
              <w:t xml:space="preserve"> been successful but succession planning is a </w:t>
            </w:r>
            <w:r w:rsidR="00FD60FC">
              <w:rPr>
                <w:rFonts w:ascii="Arial" w:hAnsi="Arial" w:cs="Arial"/>
                <w:sz w:val="20"/>
                <w:szCs w:val="20"/>
              </w:rPr>
              <w:t xml:space="preserve">now </w:t>
            </w:r>
            <w:r>
              <w:rPr>
                <w:rFonts w:ascii="Arial" w:hAnsi="Arial" w:cs="Arial"/>
                <w:sz w:val="20"/>
                <w:szCs w:val="20"/>
              </w:rPr>
              <w:t>priority, given a number of current members are due to step down by March 2018, including the two Panel Chairs.</w:t>
            </w:r>
            <w:r w:rsidR="003C5C8A">
              <w:rPr>
                <w:rFonts w:ascii="Arial" w:hAnsi="Arial" w:cs="Arial"/>
                <w:sz w:val="20"/>
                <w:szCs w:val="20"/>
              </w:rPr>
              <w:t xml:space="preserve"> This would be discussed further under Agenda item 5.5.</w:t>
            </w:r>
          </w:p>
          <w:p w:rsidR="00FD60FC" w:rsidRDefault="00FD60FC" w:rsidP="005B5B39">
            <w:pPr>
              <w:tabs>
                <w:tab w:val="left" w:pos="1926"/>
              </w:tabs>
              <w:ind w:left="48"/>
              <w:rPr>
                <w:rFonts w:ascii="Arial" w:hAnsi="Arial" w:cs="Arial"/>
                <w:sz w:val="20"/>
                <w:szCs w:val="20"/>
              </w:rPr>
            </w:pPr>
          </w:p>
          <w:p w:rsidR="00FD60FC" w:rsidRPr="00FD60FC" w:rsidRDefault="00FD60FC" w:rsidP="005B5B39">
            <w:pPr>
              <w:tabs>
                <w:tab w:val="left" w:pos="1926"/>
              </w:tabs>
              <w:ind w:left="48"/>
              <w:rPr>
                <w:rFonts w:ascii="Arial" w:hAnsi="Arial" w:cs="Arial"/>
                <w:b/>
                <w:sz w:val="20"/>
                <w:szCs w:val="20"/>
              </w:rPr>
            </w:pPr>
            <w:r w:rsidRPr="00FD60FC">
              <w:rPr>
                <w:rFonts w:ascii="Arial" w:hAnsi="Arial" w:cs="Arial"/>
                <w:b/>
                <w:sz w:val="20"/>
                <w:szCs w:val="20"/>
              </w:rPr>
              <w:t>Conflicts of Interest</w:t>
            </w:r>
          </w:p>
          <w:p w:rsidR="00FD60FC" w:rsidRDefault="00FD60FC" w:rsidP="005B5B39">
            <w:pPr>
              <w:tabs>
                <w:tab w:val="left" w:pos="1926"/>
              </w:tabs>
              <w:ind w:left="48"/>
              <w:rPr>
                <w:rFonts w:ascii="Arial" w:hAnsi="Arial" w:cs="Arial"/>
                <w:sz w:val="20"/>
                <w:szCs w:val="20"/>
              </w:rPr>
            </w:pPr>
          </w:p>
          <w:p w:rsidR="00FD60FC" w:rsidRPr="00F63724" w:rsidRDefault="00FD60FC" w:rsidP="005B5B39">
            <w:pPr>
              <w:tabs>
                <w:tab w:val="left" w:pos="1926"/>
              </w:tabs>
              <w:ind w:left="48"/>
              <w:rPr>
                <w:rFonts w:ascii="Arial" w:hAnsi="Arial" w:cs="Arial"/>
                <w:sz w:val="20"/>
                <w:szCs w:val="20"/>
              </w:rPr>
            </w:pPr>
            <w:r>
              <w:rPr>
                <w:rFonts w:ascii="Arial" w:hAnsi="Arial" w:cs="Arial"/>
                <w:sz w:val="20"/>
                <w:szCs w:val="20"/>
              </w:rPr>
              <w:t>No conflicts of interest were reported by Members</w:t>
            </w:r>
          </w:p>
        </w:tc>
      </w:tr>
      <w:tr w:rsidR="0020725A" w:rsidRPr="007D67A7" w:rsidTr="00520CCD">
        <w:tc>
          <w:tcPr>
            <w:tcW w:w="817" w:type="dxa"/>
          </w:tcPr>
          <w:p w:rsidR="0020725A" w:rsidRPr="007D67A7" w:rsidRDefault="0020725A" w:rsidP="001000E6">
            <w:pPr>
              <w:tabs>
                <w:tab w:val="left" w:pos="1926"/>
              </w:tabs>
              <w:rPr>
                <w:rFonts w:ascii="Arial" w:hAnsi="Arial" w:cs="Arial"/>
                <w:sz w:val="20"/>
                <w:szCs w:val="20"/>
              </w:rPr>
            </w:pPr>
          </w:p>
        </w:tc>
        <w:tc>
          <w:tcPr>
            <w:tcW w:w="8519" w:type="dxa"/>
          </w:tcPr>
          <w:p w:rsidR="00672C77" w:rsidRPr="00F63724" w:rsidRDefault="00672C77" w:rsidP="00F63724">
            <w:pPr>
              <w:tabs>
                <w:tab w:val="left" w:pos="1926"/>
              </w:tabs>
              <w:ind w:left="360"/>
              <w:rPr>
                <w:rFonts w:ascii="Arial" w:hAnsi="Arial" w:cs="Arial"/>
                <w:sz w:val="20"/>
                <w:szCs w:val="20"/>
              </w:rPr>
            </w:pPr>
          </w:p>
        </w:tc>
      </w:tr>
      <w:tr w:rsidR="0020725A" w:rsidRPr="007D67A7" w:rsidTr="00520CCD">
        <w:tc>
          <w:tcPr>
            <w:tcW w:w="817" w:type="dxa"/>
          </w:tcPr>
          <w:p w:rsidR="0020725A" w:rsidRPr="007D67A7" w:rsidRDefault="00FD60FC" w:rsidP="001000E6">
            <w:pPr>
              <w:tabs>
                <w:tab w:val="left" w:pos="1926"/>
              </w:tabs>
              <w:rPr>
                <w:rFonts w:ascii="Arial" w:hAnsi="Arial" w:cs="Arial"/>
                <w:sz w:val="20"/>
                <w:szCs w:val="20"/>
              </w:rPr>
            </w:pPr>
            <w:r>
              <w:rPr>
                <w:rFonts w:ascii="Arial" w:hAnsi="Arial" w:cs="Arial"/>
                <w:b/>
                <w:sz w:val="20"/>
                <w:szCs w:val="20"/>
              </w:rPr>
              <w:t>4</w:t>
            </w:r>
          </w:p>
        </w:tc>
        <w:tc>
          <w:tcPr>
            <w:tcW w:w="8519"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520CCD">
        <w:tc>
          <w:tcPr>
            <w:tcW w:w="817" w:type="dxa"/>
          </w:tcPr>
          <w:p w:rsidR="0020725A" w:rsidRPr="007D67A7" w:rsidRDefault="0020725A" w:rsidP="001000E6">
            <w:pPr>
              <w:tabs>
                <w:tab w:val="left" w:pos="1926"/>
              </w:tabs>
              <w:rPr>
                <w:rFonts w:ascii="Arial" w:hAnsi="Arial" w:cs="Arial"/>
                <w:sz w:val="20"/>
                <w:szCs w:val="20"/>
              </w:rPr>
            </w:pPr>
          </w:p>
        </w:tc>
        <w:tc>
          <w:tcPr>
            <w:tcW w:w="8519" w:type="dxa"/>
          </w:tcPr>
          <w:p w:rsidR="0020725A" w:rsidRPr="007D67A7" w:rsidRDefault="0020725A" w:rsidP="001000E6">
            <w:pPr>
              <w:tabs>
                <w:tab w:val="left" w:pos="1926"/>
              </w:tabs>
              <w:rPr>
                <w:rFonts w:ascii="Arial" w:hAnsi="Arial" w:cs="Arial"/>
                <w:sz w:val="20"/>
                <w:szCs w:val="20"/>
              </w:rPr>
            </w:pPr>
          </w:p>
        </w:tc>
      </w:tr>
      <w:tr w:rsidR="0020725A" w:rsidRPr="007D67A7" w:rsidTr="00520CCD">
        <w:tc>
          <w:tcPr>
            <w:tcW w:w="817" w:type="dxa"/>
          </w:tcPr>
          <w:p w:rsidR="0020725A" w:rsidRPr="007D67A7" w:rsidRDefault="00FD60FC"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519" w:type="dxa"/>
          </w:tcPr>
          <w:p w:rsidR="0020725A" w:rsidRPr="007D67A7" w:rsidRDefault="0020725A" w:rsidP="008244DF">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F13695">
              <w:rPr>
                <w:rFonts w:ascii="Arial" w:hAnsi="Arial" w:cs="Arial"/>
                <w:b/>
                <w:sz w:val="20"/>
                <w:szCs w:val="20"/>
              </w:rPr>
              <w:t xml:space="preserve"> UREC-1617</w:t>
            </w:r>
            <w:r w:rsidR="00983709">
              <w:rPr>
                <w:rFonts w:ascii="Arial" w:hAnsi="Arial" w:cs="Arial"/>
                <w:b/>
                <w:sz w:val="20"/>
                <w:szCs w:val="20"/>
              </w:rPr>
              <w:t>-</w:t>
            </w:r>
            <w:r w:rsidR="008244DF">
              <w:rPr>
                <w:rFonts w:ascii="Arial" w:hAnsi="Arial" w:cs="Arial"/>
                <w:b/>
                <w:sz w:val="20"/>
                <w:szCs w:val="20"/>
              </w:rPr>
              <w:t>3</w:t>
            </w:r>
            <w:r w:rsidR="00F13695">
              <w:rPr>
                <w:rFonts w:ascii="Arial" w:hAnsi="Arial" w:cs="Arial"/>
                <w:b/>
                <w:sz w:val="20"/>
                <w:szCs w:val="20"/>
              </w:rPr>
              <w:t>-</w:t>
            </w:r>
            <w:r w:rsidR="00983709">
              <w:rPr>
                <w:rFonts w:ascii="Arial" w:hAnsi="Arial" w:cs="Arial"/>
                <w:b/>
                <w:sz w:val="20"/>
                <w:szCs w:val="20"/>
              </w:rPr>
              <w:t>003</w:t>
            </w:r>
          </w:p>
        </w:tc>
      </w:tr>
      <w:tr w:rsidR="0020725A" w:rsidRPr="007D67A7" w:rsidTr="00520CCD">
        <w:tc>
          <w:tcPr>
            <w:tcW w:w="817" w:type="dxa"/>
          </w:tcPr>
          <w:p w:rsidR="0020725A" w:rsidRPr="007D67A7" w:rsidRDefault="0020725A" w:rsidP="001000E6">
            <w:pPr>
              <w:tabs>
                <w:tab w:val="left" w:pos="1926"/>
              </w:tabs>
              <w:rPr>
                <w:rFonts w:ascii="Arial" w:hAnsi="Arial" w:cs="Arial"/>
                <w:sz w:val="20"/>
                <w:szCs w:val="20"/>
              </w:rPr>
            </w:pPr>
          </w:p>
        </w:tc>
        <w:tc>
          <w:tcPr>
            <w:tcW w:w="8519" w:type="dxa"/>
          </w:tcPr>
          <w:p w:rsidR="003C186D" w:rsidRDefault="00FD60FC" w:rsidP="00FD60FC">
            <w:pPr>
              <w:tabs>
                <w:tab w:val="left" w:pos="1926"/>
              </w:tabs>
              <w:rPr>
                <w:rFonts w:ascii="Arial" w:hAnsi="Arial" w:cs="Arial"/>
                <w:sz w:val="20"/>
                <w:szCs w:val="20"/>
              </w:rPr>
            </w:pPr>
            <w:r>
              <w:rPr>
                <w:rFonts w:ascii="Arial" w:hAnsi="Arial" w:cs="Arial"/>
                <w:sz w:val="20"/>
                <w:szCs w:val="20"/>
              </w:rPr>
              <w:t>The Panel Chair summarised the written report; highlights included:</w:t>
            </w:r>
          </w:p>
          <w:p w:rsidR="003F47EB" w:rsidRDefault="003F47EB" w:rsidP="004E0F59">
            <w:pPr>
              <w:pStyle w:val="ListParagraph"/>
              <w:numPr>
                <w:ilvl w:val="0"/>
                <w:numId w:val="23"/>
              </w:numPr>
              <w:tabs>
                <w:tab w:val="left" w:pos="1926"/>
              </w:tabs>
              <w:ind w:left="615"/>
              <w:rPr>
                <w:rFonts w:ascii="Arial" w:hAnsi="Arial" w:cs="Arial"/>
                <w:sz w:val="20"/>
                <w:szCs w:val="20"/>
              </w:rPr>
            </w:pPr>
            <w:r>
              <w:rPr>
                <w:rFonts w:ascii="Arial" w:hAnsi="Arial" w:cs="Arial"/>
                <w:sz w:val="20"/>
                <w:szCs w:val="20"/>
              </w:rPr>
              <w:t>The Panel continues to be busy</w:t>
            </w:r>
          </w:p>
          <w:p w:rsidR="008244DF" w:rsidRDefault="008244DF" w:rsidP="004E0F59">
            <w:pPr>
              <w:pStyle w:val="ListParagraph"/>
              <w:numPr>
                <w:ilvl w:val="0"/>
                <w:numId w:val="23"/>
              </w:numPr>
              <w:tabs>
                <w:tab w:val="left" w:pos="1926"/>
              </w:tabs>
              <w:ind w:left="615"/>
              <w:rPr>
                <w:rFonts w:ascii="Arial" w:hAnsi="Arial" w:cs="Arial"/>
                <w:sz w:val="20"/>
                <w:szCs w:val="20"/>
              </w:rPr>
            </w:pPr>
            <w:r>
              <w:rPr>
                <w:rFonts w:ascii="Arial" w:hAnsi="Arial" w:cs="Arial"/>
                <w:sz w:val="20"/>
                <w:szCs w:val="20"/>
              </w:rPr>
              <w:t xml:space="preserve">The quality of the applications is generally OK but the Chair highlighted that </w:t>
            </w:r>
            <w:r w:rsidR="00BB14F1">
              <w:rPr>
                <w:rFonts w:ascii="Arial" w:hAnsi="Arial" w:cs="Arial"/>
                <w:sz w:val="20"/>
                <w:szCs w:val="20"/>
              </w:rPr>
              <w:t>there was currently a</w:t>
            </w:r>
            <w:r w:rsidR="004376B0">
              <w:rPr>
                <w:rFonts w:ascii="Arial" w:hAnsi="Arial" w:cs="Arial"/>
                <w:sz w:val="20"/>
                <w:szCs w:val="20"/>
              </w:rPr>
              <w:t xml:space="preserve"> trend </w:t>
            </w:r>
            <w:r w:rsidR="00BB14F1">
              <w:rPr>
                <w:rFonts w:ascii="Arial" w:hAnsi="Arial" w:cs="Arial"/>
                <w:sz w:val="20"/>
                <w:szCs w:val="20"/>
              </w:rPr>
              <w:t>for</w:t>
            </w:r>
            <w:r w:rsidR="004376B0">
              <w:rPr>
                <w:rFonts w:ascii="Arial" w:hAnsi="Arial" w:cs="Arial"/>
                <w:sz w:val="20"/>
                <w:szCs w:val="20"/>
              </w:rPr>
              <w:t xml:space="preserve"> Researchers </w:t>
            </w:r>
            <w:r w:rsidR="00BB14F1">
              <w:rPr>
                <w:rFonts w:ascii="Arial" w:hAnsi="Arial" w:cs="Arial"/>
                <w:sz w:val="20"/>
                <w:szCs w:val="20"/>
              </w:rPr>
              <w:t>not to comply</w:t>
            </w:r>
            <w:r w:rsidR="004376B0">
              <w:rPr>
                <w:rFonts w:ascii="Arial" w:hAnsi="Arial" w:cs="Arial"/>
                <w:sz w:val="20"/>
                <w:szCs w:val="20"/>
              </w:rPr>
              <w:t xml:space="preserve"> with the guidance of providing 500 word summaries to </w:t>
            </w:r>
            <w:r w:rsidR="00BB14F1">
              <w:rPr>
                <w:rFonts w:ascii="Arial" w:hAnsi="Arial" w:cs="Arial"/>
                <w:sz w:val="20"/>
                <w:szCs w:val="20"/>
              </w:rPr>
              <w:t xml:space="preserve">discuss </w:t>
            </w:r>
            <w:r w:rsidR="004376B0">
              <w:rPr>
                <w:rFonts w:ascii="Arial" w:hAnsi="Arial" w:cs="Arial"/>
                <w:sz w:val="20"/>
                <w:szCs w:val="20"/>
              </w:rPr>
              <w:t xml:space="preserve">ethical issues highlighted by the checklist; rather </w:t>
            </w:r>
            <w:r w:rsidR="00BB14F1">
              <w:rPr>
                <w:rFonts w:ascii="Arial" w:hAnsi="Arial" w:cs="Arial"/>
                <w:sz w:val="20"/>
                <w:szCs w:val="20"/>
              </w:rPr>
              <w:t>they append</w:t>
            </w:r>
            <w:r w:rsidR="004376B0">
              <w:rPr>
                <w:rFonts w:ascii="Arial" w:hAnsi="Arial" w:cs="Arial"/>
                <w:sz w:val="20"/>
                <w:szCs w:val="20"/>
              </w:rPr>
              <w:t xml:space="preserve"> research protocols and </w:t>
            </w:r>
            <w:r w:rsidR="00BB14F1">
              <w:rPr>
                <w:rFonts w:ascii="Arial" w:hAnsi="Arial" w:cs="Arial"/>
                <w:sz w:val="20"/>
                <w:szCs w:val="20"/>
              </w:rPr>
              <w:t>don’t complete</w:t>
            </w:r>
            <w:r w:rsidR="004376B0">
              <w:rPr>
                <w:rFonts w:ascii="Arial" w:hAnsi="Arial" w:cs="Arial"/>
                <w:sz w:val="20"/>
                <w:szCs w:val="20"/>
              </w:rPr>
              <w:t xml:space="preserve"> the checklist appropriately.</w:t>
            </w:r>
            <w:r w:rsidR="001C6171">
              <w:rPr>
                <w:rFonts w:ascii="Arial" w:hAnsi="Arial" w:cs="Arial"/>
                <w:sz w:val="20"/>
                <w:szCs w:val="20"/>
              </w:rPr>
              <w:t xml:space="preserve"> Researchers should note that checklists are reviewed by a mixed non specialist readership, who are interested in the ethical issues and not everything else related to the individual’s research.</w:t>
            </w:r>
            <w:r w:rsidR="004376B0">
              <w:rPr>
                <w:rFonts w:ascii="Arial" w:hAnsi="Arial" w:cs="Arial"/>
                <w:sz w:val="20"/>
                <w:szCs w:val="20"/>
              </w:rPr>
              <w:t xml:space="preserve">  It was agreed that SBell </w:t>
            </w:r>
            <w:r w:rsidR="001C6171">
              <w:rPr>
                <w:rFonts w:ascii="Arial" w:hAnsi="Arial" w:cs="Arial"/>
                <w:sz w:val="20"/>
                <w:szCs w:val="20"/>
              </w:rPr>
              <w:t xml:space="preserve">would make this clearer in the guidance and </w:t>
            </w:r>
            <w:r w:rsidR="004376B0">
              <w:rPr>
                <w:rFonts w:ascii="Arial" w:hAnsi="Arial" w:cs="Arial"/>
                <w:sz w:val="20"/>
                <w:szCs w:val="20"/>
              </w:rPr>
              <w:t>would push back on applications, which did not comply with current guidance.</w:t>
            </w:r>
          </w:p>
          <w:p w:rsidR="0078295A" w:rsidRDefault="001C6171" w:rsidP="0078295A">
            <w:pPr>
              <w:pStyle w:val="ListParagraph"/>
              <w:numPr>
                <w:ilvl w:val="1"/>
                <w:numId w:val="23"/>
              </w:numPr>
              <w:tabs>
                <w:tab w:val="left" w:pos="1926"/>
              </w:tabs>
              <w:ind w:left="899"/>
              <w:rPr>
                <w:rFonts w:ascii="Arial" w:hAnsi="Arial" w:cs="Arial"/>
                <w:sz w:val="20"/>
                <w:szCs w:val="20"/>
              </w:rPr>
            </w:pPr>
            <w:r>
              <w:rPr>
                <w:rFonts w:ascii="Arial" w:hAnsi="Arial" w:cs="Arial"/>
                <w:sz w:val="20"/>
                <w:szCs w:val="20"/>
              </w:rPr>
              <w:lastRenderedPageBreak/>
              <w:t>It was suggested that the checklist could be a</w:t>
            </w:r>
            <w:r w:rsidR="00BB14F1">
              <w:rPr>
                <w:rFonts w:ascii="Arial" w:hAnsi="Arial" w:cs="Arial"/>
                <w:sz w:val="20"/>
                <w:szCs w:val="20"/>
              </w:rPr>
              <w:t>ltered, so that each ethical risk highlighted by the Researcher could be</w:t>
            </w:r>
            <w:r>
              <w:rPr>
                <w:rFonts w:ascii="Arial" w:hAnsi="Arial" w:cs="Arial"/>
                <w:sz w:val="20"/>
                <w:szCs w:val="20"/>
              </w:rPr>
              <w:t xml:space="preserve"> addressed immediately </w:t>
            </w:r>
            <w:r w:rsidR="00BB14F1">
              <w:rPr>
                <w:rFonts w:ascii="Arial" w:hAnsi="Arial" w:cs="Arial"/>
                <w:sz w:val="20"/>
                <w:szCs w:val="20"/>
              </w:rPr>
              <w:t xml:space="preserve">via a collapsible box under each question </w:t>
            </w:r>
            <w:r>
              <w:rPr>
                <w:rFonts w:ascii="Arial" w:hAnsi="Arial" w:cs="Arial"/>
                <w:sz w:val="20"/>
                <w:szCs w:val="20"/>
              </w:rPr>
              <w:t>rather than providing one summary box at the end of each sec</w:t>
            </w:r>
            <w:r w:rsidR="00BB14F1">
              <w:rPr>
                <w:rFonts w:ascii="Arial" w:hAnsi="Arial" w:cs="Arial"/>
                <w:sz w:val="20"/>
                <w:szCs w:val="20"/>
              </w:rPr>
              <w:t xml:space="preserve">tion.  SBell agreed to discuss this enhancement </w:t>
            </w:r>
            <w:r>
              <w:rPr>
                <w:rFonts w:ascii="Arial" w:hAnsi="Arial" w:cs="Arial"/>
                <w:sz w:val="20"/>
                <w:szCs w:val="20"/>
              </w:rPr>
              <w:t>with the Digital Solutions Team (IT).</w:t>
            </w:r>
          </w:p>
          <w:p w:rsidR="00716337" w:rsidRDefault="0078295A" w:rsidP="003F47EB">
            <w:pPr>
              <w:pStyle w:val="ListParagraph"/>
              <w:numPr>
                <w:ilvl w:val="1"/>
                <w:numId w:val="23"/>
              </w:numPr>
              <w:tabs>
                <w:tab w:val="left" w:pos="1926"/>
              </w:tabs>
              <w:ind w:left="615"/>
              <w:rPr>
                <w:rFonts w:ascii="Arial" w:hAnsi="Arial" w:cs="Arial"/>
                <w:sz w:val="20"/>
                <w:szCs w:val="20"/>
              </w:rPr>
            </w:pPr>
            <w:r>
              <w:rPr>
                <w:rFonts w:ascii="Arial" w:hAnsi="Arial" w:cs="Arial"/>
                <w:sz w:val="20"/>
                <w:szCs w:val="20"/>
              </w:rPr>
              <w:t xml:space="preserve">At a recent Panel meeting </w:t>
            </w:r>
            <w:r w:rsidR="004E0F59">
              <w:rPr>
                <w:rFonts w:ascii="Arial" w:hAnsi="Arial" w:cs="Arial"/>
                <w:sz w:val="20"/>
                <w:szCs w:val="20"/>
              </w:rPr>
              <w:t>on</w:t>
            </w:r>
            <w:r>
              <w:rPr>
                <w:rFonts w:ascii="Arial" w:hAnsi="Arial" w:cs="Arial"/>
                <w:sz w:val="20"/>
                <w:szCs w:val="20"/>
              </w:rPr>
              <w:t xml:space="preserve">e </w:t>
            </w:r>
            <w:r w:rsidR="003F47EB">
              <w:rPr>
                <w:rFonts w:ascii="Arial" w:hAnsi="Arial" w:cs="Arial"/>
                <w:sz w:val="20"/>
                <w:szCs w:val="20"/>
              </w:rPr>
              <w:t>application</w:t>
            </w:r>
            <w:r>
              <w:rPr>
                <w:rFonts w:ascii="Arial" w:hAnsi="Arial" w:cs="Arial"/>
                <w:sz w:val="20"/>
                <w:szCs w:val="20"/>
              </w:rPr>
              <w:t xml:space="preserve"> was discussed </w:t>
            </w:r>
            <w:r w:rsidR="00BB14F1">
              <w:rPr>
                <w:rFonts w:ascii="Arial" w:hAnsi="Arial" w:cs="Arial"/>
                <w:sz w:val="20"/>
                <w:szCs w:val="20"/>
              </w:rPr>
              <w:t>using Skype between members and Researchers</w:t>
            </w:r>
            <w:r>
              <w:rPr>
                <w:rFonts w:ascii="Arial" w:hAnsi="Arial" w:cs="Arial"/>
                <w:sz w:val="20"/>
                <w:szCs w:val="20"/>
              </w:rPr>
              <w:t xml:space="preserve">.  This had not been particularly successful and it was agreed that </w:t>
            </w:r>
            <w:r w:rsidR="004E0F59">
              <w:rPr>
                <w:rFonts w:ascii="Arial" w:hAnsi="Arial" w:cs="Arial"/>
                <w:sz w:val="20"/>
                <w:szCs w:val="20"/>
              </w:rPr>
              <w:t xml:space="preserve">in future it would be expected that all PGRs </w:t>
            </w:r>
            <w:r w:rsidR="003F47EB">
              <w:rPr>
                <w:rFonts w:ascii="Arial" w:hAnsi="Arial" w:cs="Arial"/>
                <w:sz w:val="20"/>
                <w:szCs w:val="20"/>
              </w:rPr>
              <w:t>should</w:t>
            </w:r>
            <w:r w:rsidR="004E0F59">
              <w:rPr>
                <w:rFonts w:ascii="Arial" w:hAnsi="Arial" w:cs="Arial"/>
                <w:sz w:val="20"/>
                <w:szCs w:val="20"/>
              </w:rPr>
              <w:t xml:space="preserve"> be present at Panel meetings</w:t>
            </w:r>
            <w:r w:rsidR="003F47EB">
              <w:rPr>
                <w:rFonts w:ascii="Arial" w:hAnsi="Arial" w:cs="Arial"/>
                <w:sz w:val="20"/>
                <w:szCs w:val="20"/>
              </w:rPr>
              <w:t>,</w:t>
            </w:r>
            <w:r w:rsidR="004E0F59">
              <w:rPr>
                <w:rFonts w:ascii="Arial" w:hAnsi="Arial" w:cs="Arial"/>
                <w:sz w:val="20"/>
                <w:szCs w:val="20"/>
              </w:rPr>
              <w:t xml:space="preserve"> accompanied by a member of the Supervisory team (usually first supervisor)</w:t>
            </w:r>
            <w:r w:rsidR="003F47EB">
              <w:rPr>
                <w:rFonts w:ascii="Arial" w:hAnsi="Arial" w:cs="Arial"/>
                <w:sz w:val="20"/>
                <w:szCs w:val="20"/>
              </w:rPr>
              <w:t xml:space="preserve"> unless legitimate reasons </w:t>
            </w:r>
            <w:r w:rsidR="00BB14F1">
              <w:rPr>
                <w:rFonts w:ascii="Arial" w:hAnsi="Arial" w:cs="Arial"/>
                <w:sz w:val="20"/>
                <w:szCs w:val="20"/>
              </w:rPr>
              <w:t>prevented them from being there</w:t>
            </w:r>
            <w:r w:rsidR="004E0F59">
              <w:rPr>
                <w:rFonts w:ascii="Arial" w:hAnsi="Arial" w:cs="Arial"/>
                <w:sz w:val="20"/>
                <w:szCs w:val="20"/>
              </w:rPr>
              <w:t xml:space="preserve">.  </w:t>
            </w:r>
            <w:r w:rsidR="00167C7B">
              <w:rPr>
                <w:rFonts w:ascii="Arial" w:hAnsi="Arial" w:cs="Arial"/>
                <w:sz w:val="20"/>
                <w:szCs w:val="20"/>
              </w:rPr>
              <w:t xml:space="preserve">If the Researcher cannot be present, the Chair will consider </w:t>
            </w:r>
            <w:r w:rsidR="003F47EB">
              <w:rPr>
                <w:rFonts w:ascii="Arial" w:hAnsi="Arial" w:cs="Arial"/>
                <w:sz w:val="20"/>
                <w:szCs w:val="20"/>
              </w:rPr>
              <w:t>an appropriate route for review, possibly via Skype</w:t>
            </w:r>
            <w:r w:rsidR="00167C7B">
              <w:rPr>
                <w:rFonts w:ascii="Arial" w:hAnsi="Arial" w:cs="Arial"/>
                <w:sz w:val="20"/>
                <w:szCs w:val="20"/>
              </w:rPr>
              <w:t xml:space="preserve">.  However, </w:t>
            </w:r>
            <w:r w:rsidR="00424C0C">
              <w:rPr>
                <w:rFonts w:ascii="Arial" w:hAnsi="Arial" w:cs="Arial"/>
                <w:sz w:val="20"/>
                <w:szCs w:val="20"/>
              </w:rPr>
              <w:t>requests</w:t>
            </w:r>
            <w:r w:rsidR="00167C7B">
              <w:rPr>
                <w:rFonts w:ascii="Arial" w:hAnsi="Arial" w:cs="Arial"/>
                <w:sz w:val="20"/>
                <w:szCs w:val="20"/>
              </w:rPr>
              <w:t xml:space="preserve"> </w:t>
            </w:r>
            <w:r w:rsidR="004E0F59">
              <w:rPr>
                <w:rFonts w:ascii="Arial" w:hAnsi="Arial" w:cs="Arial"/>
                <w:sz w:val="20"/>
                <w:szCs w:val="20"/>
              </w:rPr>
              <w:t>would</w:t>
            </w:r>
            <w:r w:rsidR="00167C7B">
              <w:rPr>
                <w:rFonts w:ascii="Arial" w:hAnsi="Arial" w:cs="Arial"/>
                <w:sz w:val="20"/>
                <w:szCs w:val="20"/>
              </w:rPr>
              <w:t xml:space="preserve"> not</w:t>
            </w:r>
            <w:r w:rsidR="004E0F59">
              <w:rPr>
                <w:rFonts w:ascii="Arial" w:hAnsi="Arial" w:cs="Arial"/>
                <w:sz w:val="20"/>
                <w:szCs w:val="20"/>
              </w:rPr>
              <w:t xml:space="preserve"> be considered simply because of bad time management</w:t>
            </w:r>
            <w:r w:rsidR="003F47EB">
              <w:rPr>
                <w:rFonts w:ascii="Arial" w:hAnsi="Arial" w:cs="Arial"/>
                <w:sz w:val="20"/>
                <w:szCs w:val="20"/>
              </w:rPr>
              <w:t xml:space="preserve"> and applications</w:t>
            </w:r>
            <w:r w:rsidR="00424C0C">
              <w:rPr>
                <w:rFonts w:ascii="Arial" w:hAnsi="Arial" w:cs="Arial"/>
                <w:sz w:val="20"/>
                <w:szCs w:val="20"/>
              </w:rPr>
              <w:t xml:space="preserve"> for this reason</w:t>
            </w:r>
            <w:r w:rsidR="003F47EB">
              <w:rPr>
                <w:rFonts w:ascii="Arial" w:hAnsi="Arial" w:cs="Arial"/>
                <w:sz w:val="20"/>
                <w:szCs w:val="20"/>
              </w:rPr>
              <w:t xml:space="preserve"> would be deferred to the next meeting</w:t>
            </w:r>
            <w:r w:rsidR="004E0F59">
              <w:rPr>
                <w:rFonts w:ascii="Arial" w:hAnsi="Arial" w:cs="Arial"/>
                <w:sz w:val="20"/>
                <w:szCs w:val="20"/>
              </w:rPr>
              <w:t xml:space="preserve">.  </w:t>
            </w:r>
          </w:p>
          <w:p w:rsidR="003F47EB" w:rsidRPr="00716337" w:rsidRDefault="003F47EB" w:rsidP="003F47EB">
            <w:pPr>
              <w:pStyle w:val="ListParagraph"/>
              <w:tabs>
                <w:tab w:val="left" w:pos="1926"/>
              </w:tabs>
              <w:ind w:left="615"/>
              <w:rPr>
                <w:rFonts w:ascii="Arial" w:hAnsi="Arial" w:cs="Arial"/>
                <w:sz w:val="20"/>
                <w:szCs w:val="20"/>
              </w:rPr>
            </w:pPr>
          </w:p>
        </w:tc>
      </w:tr>
      <w:tr w:rsidR="00E05B11" w:rsidRPr="007D67A7" w:rsidTr="00520CCD">
        <w:tc>
          <w:tcPr>
            <w:tcW w:w="817" w:type="dxa"/>
          </w:tcPr>
          <w:p w:rsidR="00E05B11" w:rsidRDefault="00FD60FC" w:rsidP="001000E6">
            <w:pPr>
              <w:tabs>
                <w:tab w:val="left" w:pos="1926"/>
              </w:tabs>
              <w:rPr>
                <w:rFonts w:ascii="Arial" w:hAnsi="Arial" w:cs="Arial"/>
                <w:sz w:val="20"/>
                <w:szCs w:val="20"/>
              </w:rPr>
            </w:pPr>
            <w:r>
              <w:rPr>
                <w:rFonts w:ascii="Arial" w:hAnsi="Arial" w:cs="Arial"/>
                <w:sz w:val="20"/>
                <w:szCs w:val="20"/>
              </w:rPr>
              <w:lastRenderedPageBreak/>
              <w:t>4</w:t>
            </w:r>
            <w:r w:rsidR="00E05B11" w:rsidRPr="003C186D">
              <w:rPr>
                <w:rFonts w:ascii="Arial" w:hAnsi="Arial" w:cs="Arial"/>
                <w:sz w:val="20"/>
                <w:szCs w:val="20"/>
              </w:rPr>
              <w:t>.2</w:t>
            </w:r>
          </w:p>
          <w:p w:rsidR="00053928" w:rsidRPr="003C186D" w:rsidRDefault="00053928" w:rsidP="001000E6">
            <w:pPr>
              <w:tabs>
                <w:tab w:val="left" w:pos="1926"/>
              </w:tabs>
              <w:rPr>
                <w:rFonts w:ascii="Arial" w:hAnsi="Arial" w:cs="Arial"/>
                <w:sz w:val="20"/>
                <w:szCs w:val="20"/>
              </w:rPr>
            </w:pPr>
          </w:p>
        </w:tc>
        <w:tc>
          <w:tcPr>
            <w:tcW w:w="8519" w:type="dxa"/>
          </w:tcPr>
          <w:p w:rsidR="00E05B11" w:rsidRPr="007D67A7" w:rsidRDefault="00E05B11" w:rsidP="00F13695">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Pr="0006594D">
              <w:rPr>
                <w:rFonts w:ascii="Arial" w:hAnsi="Arial" w:cs="Arial"/>
                <w:b/>
                <w:sz w:val="20"/>
                <w:szCs w:val="20"/>
              </w:rPr>
              <w:t xml:space="preserve"> Term Report</w:t>
            </w:r>
            <w:r w:rsidRPr="0006594D">
              <w:rPr>
                <w:rFonts w:ascii="Arial" w:hAnsi="Arial" w:cs="Arial"/>
                <w:b/>
                <w:sz w:val="20"/>
                <w:szCs w:val="20"/>
              </w:rPr>
              <w:tab/>
            </w:r>
            <w:r w:rsidR="003C186D">
              <w:rPr>
                <w:rFonts w:ascii="Arial" w:hAnsi="Arial" w:cs="Arial"/>
                <w:b/>
                <w:sz w:val="20"/>
                <w:szCs w:val="20"/>
              </w:rPr>
              <w:t xml:space="preserve">  </w:t>
            </w:r>
            <w:r w:rsidR="00983709">
              <w:rPr>
                <w:rFonts w:ascii="Arial" w:hAnsi="Arial" w:cs="Arial"/>
                <w:b/>
                <w:sz w:val="20"/>
                <w:szCs w:val="20"/>
              </w:rPr>
              <w:t>UREC-</w:t>
            </w:r>
            <w:r w:rsidR="00F13695">
              <w:rPr>
                <w:rFonts w:ascii="Arial" w:hAnsi="Arial" w:cs="Arial"/>
                <w:b/>
                <w:sz w:val="20"/>
                <w:szCs w:val="20"/>
              </w:rPr>
              <w:t>1617</w:t>
            </w:r>
            <w:r w:rsidR="008244DF">
              <w:rPr>
                <w:rFonts w:ascii="Arial" w:hAnsi="Arial" w:cs="Arial"/>
                <w:b/>
                <w:sz w:val="20"/>
                <w:szCs w:val="20"/>
              </w:rPr>
              <w:t>-3</w:t>
            </w:r>
            <w:r w:rsidR="00983709">
              <w:rPr>
                <w:rFonts w:ascii="Arial" w:hAnsi="Arial" w:cs="Arial"/>
                <w:b/>
                <w:sz w:val="20"/>
                <w:szCs w:val="20"/>
              </w:rPr>
              <w:t>-004</w:t>
            </w:r>
          </w:p>
        </w:tc>
      </w:tr>
      <w:tr w:rsidR="00E05B11" w:rsidRPr="007D67A7" w:rsidTr="00520CCD">
        <w:tc>
          <w:tcPr>
            <w:tcW w:w="817" w:type="dxa"/>
          </w:tcPr>
          <w:p w:rsidR="00E05B11" w:rsidRDefault="00E05B11"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4F1B4F" w:rsidRDefault="004F1B4F" w:rsidP="001000E6">
            <w:pPr>
              <w:tabs>
                <w:tab w:val="left" w:pos="1926"/>
              </w:tabs>
              <w:rPr>
                <w:rFonts w:ascii="Arial" w:hAnsi="Arial" w:cs="Arial"/>
                <w:sz w:val="20"/>
                <w:szCs w:val="20"/>
              </w:rPr>
            </w:pPr>
          </w:p>
          <w:p w:rsidR="00706CFE" w:rsidRDefault="00706CFE" w:rsidP="001000E6">
            <w:pPr>
              <w:tabs>
                <w:tab w:val="left" w:pos="1926"/>
              </w:tabs>
              <w:rPr>
                <w:rFonts w:ascii="Arial" w:hAnsi="Arial" w:cs="Arial"/>
                <w:sz w:val="20"/>
                <w:szCs w:val="20"/>
              </w:rPr>
            </w:pPr>
          </w:p>
          <w:p w:rsidR="00706CFE" w:rsidRPr="00706CFE" w:rsidRDefault="00706CFE" w:rsidP="001000E6">
            <w:pPr>
              <w:tabs>
                <w:tab w:val="left" w:pos="1926"/>
              </w:tabs>
              <w:rPr>
                <w:rFonts w:ascii="Arial" w:hAnsi="Arial" w:cs="Arial"/>
                <w:sz w:val="10"/>
                <w:szCs w:val="10"/>
              </w:rPr>
            </w:pPr>
          </w:p>
          <w:p w:rsidR="00706CFE" w:rsidRDefault="00706CFE" w:rsidP="001000E6">
            <w:pPr>
              <w:tabs>
                <w:tab w:val="left" w:pos="1926"/>
              </w:tabs>
              <w:rPr>
                <w:rFonts w:ascii="Arial" w:hAnsi="Arial" w:cs="Arial"/>
                <w:sz w:val="20"/>
                <w:szCs w:val="20"/>
              </w:rPr>
            </w:pPr>
            <w:r>
              <w:rPr>
                <w:rFonts w:ascii="Arial" w:hAnsi="Arial" w:cs="Arial"/>
                <w:sz w:val="20"/>
                <w:szCs w:val="20"/>
              </w:rPr>
              <w:t>4.3</w:t>
            </w:r>
          </w:p>
          <w:p w:rsidR="00053928" w:rsidRDefault="00053928" w:rsidP="001000E6">
            <w:pPr>
              <w:tabs>
                <w:tab w:val="left" w:pos="1926"/>
              </w:tabs>
              <w:rPr>
                <w:rFonts w:ascii="Arial" w:hAnsi="Arial" w:cs="Arial"/>
                <w:sz w:val="20"/>
                <w:szCs w:val="20"/>
              </w:rPr>
            </w:pPr>
            <w:r>
              <w:rPr>
                <w:rFonts w:ascii="Arial" w:hAnsi="Arial" w:cs="Arial"/>
                <w:sz w:val="20"/>
                <w:szCs w:val="20"/>
              </w:rPr>
              <w:t>4.</w:t>
            </w:r>
            <w:r w:rsidR="00706CFE">
              <w:rPr>
                <w:rFonts w:ascii="Arial" w:hAnsi="Arial" w:cs="Arial"/>
                <w:sz w:val="20"/>
                <w:szCs w:val="20"/>
              </w:rPr>
              <w:t>3</w:t>
            </w:r>
            <w:r>
              <w:rPr>
                <w:rFonts w:ascii="Arial" w:hAnsi="Arial" w:cs="Arial"/>
                <w:sz w:val="20"/>
                <w:szCs w:val="20"/>
              </w:rPr>
              <w:t>.1</w:t>
            </w: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EA0EA8" w:rsidRDefault="00EA0EA8" w:rsidP="001000E6">
            <w:pPr>
              <w:tabs>
                <w:tab w:val="left" w:pos="1926"/>
              </w:tabs>
              <w:rPr>
                <w:rFonts w:ascii="Arial" w:hAnsi="Arial" w:cs="Arial"/>
                <w:sz w:val="20"/>
                <w:szCs w:val="20"/>
              </w:rPr>
            </w:pPr>
          </w:p>
          <w:p w:rsidR="00EA0EA8" w:rsidRDefault="00EA0EA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r>
              <w:rPr>
                <w:rFonts w:ascii="Arial" w:hAnsi="Arial" w:cs="Arial"/>
                <w:sz w:val="20"/>
                <w:szCs w:val="20"/>
              </w:rPr>
              <w:t>4.</w:t>
            </w:r>
            <w:r w:rsidR="00706CFE">
              <w:rPr>
                <w:rFonts w:ascii="Arial" w:hAnsi="Arial" w:cs="Arial"/>
                <w:sz w:val="20"/>
                <w:szCs w:val="20"/>
              </w:rPr>
              <w:t>3</w:t>
            </w:r>
            <w:r>
              <w:rPr>
                <w:rFonts w:ascii="Arial" w:hAnsi="Arial" w:cs="Arial"/>
                <w:sz w:val="20"/>
                <w:szCs w:val="20"/>
              </w:rPr>
              <w:t>.2</w:t>
            </w: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053928" w:rsidRDefault="00053928" w:rsidP="001000E6">
            <w:pPr>
              <w:tabs>
                <w:tab w:val="left" w:pos="1926"/>
              </w:tabs>
              <w:rPr>
                <w:rFonts w:ascii="Arial" w:hAnsi="Arial" w:cs="Arial"/>
                <w:sz w:val="20"/>
                <w:szCs w:val="20"/>
              </w:rPr>
            </w:pPr>
          </w:p>
          <w:p w:rsidR="003C09FC" w:rsidRDefault="003C09FC" w:rsidP="00706CFE">
            <w:pPr>
              <w:tabs>
                <w:tab w:val="left" w:pos="1926"/>
              </w:tabs>
              <w:rPr>
                <w:rFonts w:ascii="Arial" w:hAnsi="Arial" w:cs="Arial"/>
                <w:sz w:val="20"/>
                <w:szCs w:val="20"/>
              </w:rPr>
            </w:pPr>
          </w:p>
          <w:p w:rsidR="00053928" w:rsidRPr="007D67A7" w:rsidRDefault="00053928" w:rsidP="00706CFE">
            <w:pPr>
              <w:tabs>
                <w:tab w:val="left" w:pos="1926"/>
              </w:tabs>
              <w:rPr>
                <w:rFonts w:ascii="Arial" w:hAnsi="Arial" w:cs="Arial"/>
                <w:sz w:val="20"/>
                <w:szCs w:val="20"/>
              </w:rPr>
            </w:pPr>
            <w:r>
              <w:rPr>
                <w:rFonts w:ascii="Arial" w:hAnsi="Arial" w:cs="Arial"/>
                <w:sz w:val="20"/>
                <w:szCs w:val="20"/>
              </w:rPr>
              <w:t>4.</w:t>
            </w:r>
            <w:r w:rsidR="00706CFE">
              <w:rPr>
                <w:rFonts w:ascii="Arial" w:hAnsi="Arial" w:cs="Arial"/>
                <w:sz w:val="20"/>
                <w:szCs w:val="20"/>
              </w:rPr>
              <w:t>3</w:t>
            </w:r>
            <w:r>
              <w:rPr>
                <w:rFonts w:ascii="Arial" w:hAnsi="Arial" w:cs="Arial"/>
                <w:sz w:val="20"/>
                <w:szCs w:val="20"/>
              </w:rPr>
              <w:t>.3</w:t>
            </w:r>
          </w:p>
        </w:tc>
        <w:tc>
          <w:tcPr>
            <w:tcW w:w="8519" w:type="dxa"/>
          </w:tcPr>
          <w:p w:rsidR="00F402F3" w:rsidRDefault="008244DF" w:rsidP="00C71968">
            <w:pPr>
              <w:pStyle w:val="ListParagraph"/>
              <w:tabs>
                <w:tab w:val="left" w:pos="1926"/>
              </w:tabs>
              <w:ind w:left="48"/>
              <w:rPr>
                <w:rFonts w:ascii="Arial" w:hAnsi="Arial" w:cs="Arial"/>
                <w:sz w:val="20"/>
                <w:szCs w:val="20"/>
              </w:rPr>
            </w:pPr>
            <w:r>
              <w:rPr>
                <w:rFonts w:ascii="Arial" w:hAnsi="Arial" w:cs="Arial"/>
                <w:sz w:val="20"/>
                <w:szCs w:val="20"/>
              </w:rPr>
              <w:t>On behalf of SB, JS summarised the Panel Chair’s written report; highlights included:</w:t>
            </w:r>
          </w:p>
          <w:p w:rsidR="003F47EB" w:rsidRDefault="00EA0EA8" w:rsidP="003F47EB">
            <w:pPr>
              <w:pStyle w:val="ListParagraph"/>
              <w:numPr>
                <w:ilvl w:val="0"/>
                <w:numId w:val="24"/>
              </w:numPr>
              <w:tabs>
                <w:tab w:val="left" w:pos="1926"/>
              </w:tabs>
              <w:rPr>
                <w:rFonts w:ascii="Arial" w:hAnsi="Arial" w:cs="Arial"/>
                <w:sz w:val="20"/>
                <w:szCs w:val="20"/>
              </w:rPr>
            </w:pPr>
            <w:r>
              <w:rPr>
                <w:rFonts w:ascii="Arial" w:hAnsi="Arial" w:cs="Arial"/>
                <w:sz w:val="20"/>
                <w:szCs w:val="20"/>
              </w:rPr>
              <w:t>The Panel c</w:t>
            </w:r>
            <w:r w:rsidR="003F47EB">
              <w:rPr>
                <w:rFonts w:ascii="Arial" w:hAnsi="Arial" w:cs="Arial"/>
                <w:sz w:val="20"/>
                <w:szCs w:val="20"/>
              </w:rPr>
              <w:t>ontinues to be busy</w:t>
            </w:r>
          </w:p>
          <w:p w:rsidR="003F47EB" w:rsidRDefault="00EA0EA8" w:rsidP="003F47EB">
            <w:pPr>
              <w:pStyle w:val="ListParagraph"/>
              <w:numPr>
                <w:ilvl w:val="0"/>
                <w:numId w:val="24"/>
              </w:numPr>
              <w:tabs>
                <w:tab w:val="left" w:pos="1926"/>
              </w:tabs>
              <w:rPr>
                <w:rFonts w:ascii="Arial" w:hAnsi="Arial" w:cs="Arial"/>
                <w:sz w:val="20"/>
                <w:szCs w:val="20"/>
              </w:rPr>
            </w:pPr>
            <w:r>
              <w:rPr>
                <w:rFonts w:ascii="Arial" w:hAnsi="Arial" w:cs="Arial"/>
                <w:sz w:val="20"/>
                <w:szCs w:val="20"/>
              </w:rPr>
              <w:t>The Panel c</w:t>
            </w:r>
            <w:r w:rsidR="003F47EB">
              <w:rPr>
                <w:rFonts w:ascii="Arial" w:hAnsi="Arial" w:cs="Arial"/>
                <w:sz w:val="20"/>
                <w:szCs w:val="20"/>
              </w:rPr>
              <w:t>ontinues to receive positive comments with regard to its operation</w:t>
            </w:r>
          </w:p>
          <w:p w:rsidR="003F47EB" w:rsidRDefault="003F47EB" w:rsidP="003F47EB">
            <w:pPr>
              <w:pStyle w:val="ListParagraph"/>
              <w:numPr>
                <w:ilvl w:val="0"/>
                <w:numId w:val="24"/>
              </w:numPr>
              <w:tabs>
                <w:tab w:val="left" w:pos="1926"/>
              </w:tabs>
              <w:rPr>
                <w:rFonts w:ascii="Arial" w:hAnsi="Arial" w:cs="Arial"/>
                <w:sz w:val="20"/>
                <w:szCs w:val="20"/>
              </w:rPr>
            </w:pPr>
            <w:r>
              <w:rPr>
                <w:rFonts w:ascii="Arial" w:hAnsi="Arial" w:cs="Arial"/>
                <w:sz w:val="20"/>
                <w:szCs w:val="20"/>
              </w:rPr>
              <w:t>The Panel continue</w:t>
            </w:r>
            <w:r w:rsidR="00EA0EA8">
              <w:rPr>
                <w:rFonts w:ascii="Arial" w:hAnsi="Arial" w:cs="Arial"/>
                <w:sz w:val="20"/>
                <w:szCs w:val="20"/>
              </w:rPr>
              <w:t>s</w:t>
            </w:r>
            <w:r>
              <w:rPr>
                <w:rFonts w:ascii="Arial" w:hAnsi="Arial" w:cs="Arial"/>
                <w:sz w:val="20"/>
                <w:szCs w:val="20"/>
              </w:rPr>
              <w:t xml:space="preserve"> to have concerns regarding the quality of submissions from some researchers for many reasons; a few are noted below:</w:t>
            </w:r>
          </w:p>
          <w:p w:rsidR="003F47EB" w:rsidRDefault="003F47EB" w:rsidP="003F47EB">
            <w:pPr>
              <w:pStyle w:val="ListParagraph"/>
              <w:numPr>
                <w:ilvl w:val="1"/>
                <w:numId w:val="24"/>
              </w:numPr>
              <w:tabs>
                <w:tab w:val="left" w:pos="1926"/>
              </w:tabs>
              <w:rPr>
                <w:rFonts w:ascii="Arial" w:hAnsi="Arial" w:cs="Arial"/>
                <w:sz w:val="20"/>
                <w:szCs w:val="20"/>
              </w:rPr>
            </w:pPr>
            <w:r>
              <w:rPr>
                <w:rFonts w:ascii="Arial" w:hAnsi="Arial" w:cs="Arial"/>
                <w:sz w:val="20"/>
                <w:szCs w:val="20"/>
              </w:rPr>
              <w:t>Poorly written PGR submissions (</w:t>
            </w:r>
            <w:r w:rsidR="00E71E61">
              <w:rPr>
                <w:rFonts w:ascii="Arial" w:hAnsi="Arial" w:cs="Arial"/>
                <w:sz w:val="20"/>
                <w:szCs w:val="20"/>
              </w:rPr>
              <w:t>which is surprising</w:t>
            </w:r>
            <w:r>
              <w:rPr>
                <w:rFonts w:ascii="Arial" w:hAnsi="Arial" w:cs="Arial"/>
                <w:sz w:val="20"/>
                <w:szCs w:val="20"/>
              </w:rPr>
              <w:t xml:space="preserve"> considering Supervisors have the responsibility to review and critique applications before they are submitted to Panel)</w:t>
            </w:r>
          </w:p>
          <w:p w:rsidR="004F1B4F" w:rsidRDefault="004F1B4F" w:rsidP="003F47EB">
            <w:pPr>
              <w:pStyle w:val="ListParagraph"/>
              <w:numPr>
                <w:ilvl w:val="1"/>
                <w:numId w:val="24"/>
              </w:numPr>
              <w:tabs>
                <w:tab w:val="left" w:pos="1926"/>
              </w:tabs>
              <w:rPr>
                <w:rFonts w:ascii="Arial" w:hAnsi="Arial" w:cs="Arial"/>
                <w:sz w:val="20"/>
                <w:szCs w:val="20"/>
              </w:rPr>
            </w:pPr>
            <w:r>
              <w:rPr>
                <w:rFonts w:ascii="Arial" w:hAnsi="Arial" w:cs="Arial"/>
                <w:sz w:val="20"/>
                <w:szCs w:val="20"/>
              </w:rPr>
              <w:t>Vagueness displayed by some researchers with regard to what they are intending to do and why they are intending to do it</w:t>
            </w:r>
          </w:p>
          <w:p w:rsidR="00E71E61" w:rsidRDefault="00E71E61" w:rsidP="003F47EB">
            <w:pPr>
              <w:pStyle w:val="ListParagraph"/>
              <w:numPr>
                <w:ilvl w:val="1"/>
                <w:numId w:val="24"/>
              </w:numPr>
              <w:tabs>
                <w:tab w:val="left" w:pos="1926"/>
              </w:tabs>
              <w:rPr>
                <w:rFonts w:ascii="Arial" w:hAnsi="Arial" w:cs="Arial"/>
                <w:sz w:val="20"/>
                <w:szCs w:val="20"/>
              </w:rPr>
            </w:pPr>
            <w:r>
              <w:rPr>
                <w:rFonts w:ascii="Arial" w:hAnsi="Arial" w:cs="Arial"/>
                <w:sz w:val="20"/>
                <w:szCs w:val="20"/>
              </w:rPr>
              <w:t>The quality of ethical reflection</w:t>
            </w:r>
          </w:p>
          <w:p w:rsidR="00E71E61" w:rsidRDefault="00E71E61" w:rsidP="003F47EB">
            <w:pPr>
              <w:pStyle w:val="ListParagraph"/>
              <w:numPr>
                <w:ilvl w:val="1"/>
                <w:numId w:val="24"/>
              </w:numPr>
              <w:tabs>
                <w:tab w:val="left" w:pos="1926"/>
              </w:tabs>
              <w:rPr>
                <w:rFonts w:ascii="Arial" w:hAnsi="Arial" w:cs="Arial"/>
                <w:sz w:val="20"/>
                <w:szCs w:val="20"/>
              </w:rPr>
            </w:pPr>
            <w:r>
              <w:rPr>
                <w:rFonts w:ascii="Arial" w:hAnsi="Arial" w:cs="Arial"/>
                <w:sz w:val="20"/>
                <w:szCs w:val="20"/>
              </w:rPr>
              <w:t>The lack of understanding of basic ethical concepts and BU’s own research ethics code of practice</w:t>
            </w:r>
          </w:p>
          <w:p w:rsidR="00E71E61" w:rsidRDefault="00E71E61" w:rsidP="003F47EB">
            <w:pPr>
              <w:pStyle w:val="ListParagraph"/>
              <w:numPr>
                <w:ilvl w:val="1"/>
                <w:numId w:val="24"/>
              </w:numPr>
              <w:tabs>
                <w:tab w:val="left" w:pos="1926"/>
              </w:tabs>
              <w:rPr>
                <w:rFonts w:ascii="Arial" w:hAnsi="Arial" w:cs="Arial"/>
                <w:sz w:val="20"/>
                <w:szCs w:val="20"/>
              </w:rPr>
            </w:pPr>
            <w:r>
              <w:rPr>
                <w:rFonts w:ascii="Arial" w:hAnsi="Arial" w:cs="Arial"/>
                <w:sz w:val="20"/>
                <w:szCs w:val="20"/>
              </w:rPr>
              <w:t>Due to poor time management, a rise in requests for expedited review</w:t>
            </w:r>
          </w:p>
          <w:p w:rsidR="00E71E61" w:rsidRDefault="00E71E61" w:rsidP="00E71E61">
            <w:pPr>
              <w:pStyle w:val="ListParagraph"/>
              <w:numPr>
                <w:ilvl w:val="0"/>
                <w:numId w:val="24"/>
              </w:numPr>
              <w:tabs>
                <w:tab w:val="left" w:pos="1926"/>
              </w:tabs>
              <w:rPr>
                <w:rFonts w:ascii="Arial" w:hAnsi="Arial" w:cs="Arial"/>
                <w:sz w:val="20"/>
                <w:szCs w:val="20"/>
              </w:rPr>
            </w:pPr>
            <w:r>
              <w:rPr>
                <w:rFonts w:ascii="Arial" w:hAnsi="Arial" w:cs="Arial"/>
                <w:sz w:val="20"/>
                <w:szCs w:val="20"/>
              </w:rPr>
              <w:t xml:space="preserve">UREC </w:t>
            </w:r>
            <w:r w:rsidR="00424C0C">
              <w:rPr>
                <w:rFonts w:ascii="Arial" w:hAnsi="Arial" w:cs="Arial"/>
                <w:sz w:val="20"/>
                <w:szCs w:val="20"/>
              </w:rPr>
              <w:t xml:space="preserve">were asked </w:t>
            </w:r>
            <w:r>
              <w:rPr>
                <w:rFonts w:ascii="Arial" w:hAnsi="Arial" w:cs="Arial"/>
                <w:sz w:val="20"/>
                <w:szCs w:val="20"/>
              </w:rPr>
              <w:t>to note that although both Panel Chairs have agreed to extend their tenure until March 2018, it would be useful to identify successors in good time to ensure they have appropriate panel experience</w:t>
            </w:r>
            <w:r w:rsidR="00424C0C">
              <w:rPr>
                <w:rFonts w:ascii="Arial" w:hAnsi="Arial" w:cs="Arial"/>
                <w:sz w:val="20"/>
                <w:szCs w:val="20"/>
              </w:rPr>
              <w:t xml:space="preserve"> and a smooth transition</w:t>
            </w:r>
            <w:r>
              <w:rPr>
                <w:rFonts w:ascii="Arial" w:hAnsi="Arial" w:cs="Arial"/>
                <w:sz w:val="20"/>
                <w:szCs w:val="20"/>
              </w:rPr>
              <w:t>.</w:t>
            </w:r>
          </w:p>
          <w:p w:rsidR="00E71E61" w:rsidRDefault="00E71E61" w:rsidP="00E71E61">
            <w:pPr>
              <w:tabs>
                <w:tab w:val="left" w:pos="1926"/>
              </w:tabs>
              <w:rPr>
                <w:rFonts w:ascii="Arial" w:hAnsi="Arial" w:cs="Arial"/>
                <w:sz w:val="20"/>
                <w:szCs w:val="20"/>
              </w:rPr>
            </w:pPr>
            <w:r>
              <w:rPr>
                <w:rFonts w:ascii="Arial" w:hAnsi="Arial" w:cs="Arial"/>
                <w:sz w:val="20"/>
                <w:szCs w:val="20"/>
              </w:rPr>
              <w:t xml:space="preserve"> </w:t>
            </w:r>
          </w:p>
          <w:p w:rsidR="00053928" w:rsidRPr="00424C0C" w:rsidRDefault="00053928" w:rsidP="00053928">
            <w:pPr>
              <w:tabs>
                <w:tab w:val="left" w:pos="1926"/>
              </w:tabs>
              <w:rPr>
                <w:rFonts w:ascii="Arial" w:hAnsi="Arial" w:cs="Arial"/>
                <w:i/>
                <w:sz w:val="20"/>
                <w:szCs w:val="20"/>
              </w:rPr>
            </w:pPr>
            <w:r w:rsidRPr="00424C0C">
              <w:rPr>
                <w:rFonts w:ascii="Arial" w:hAnsi="Arial" w:cs="Arial"/>
                <w:i/>
                <w:sz w:val="20"/>
                <w:szCs w:val="20"/>
              </w:rPr>
              <w:t>Discussions</w:t>
            </w:r>
            <w:r w:rsidR="00424C0C" w:rsidRPr="00424C0C">
              <w:rPr>
                <w:rFonts w:ascii="Arial" w:hAnsi="Arial" w:cs="Arial"/>
                <w:i/>
                <w:sz w:val="20"/>
                <w:szCs w:val="20"/>
              </w:rPr>
              <w:t xml:space="preserve"> arising from Panel Reports</w:t>
            </w:r>
            <w:r w:rsidRPr="00424C0C">
              <w:rPr>
                <w:rFonts w:ascii="Arial" w:hAnsi="Arial" w:cs="Arial"/>
                <w:i/>
                <w:sz w:val="20"/>
                <w:szCs w:val="20"/>
              </w:rPr>
              <w:t>:</w:t>
            </w:r>
          </w:p>
          <w:p w:rsidR="003F47EB" w:rsidRDefault="004F1B4F" w:rsidP="00053928">
            <w:pPr>
              <w:tabs>
                <w:tab w:val="left" w:pos="1926"/>
              </w:tabs>
              <w:rPr>
                <w:rFonts w:ascii="Arial" w:hAnsi="Arial" w:cs="Arial"/>
                <w:sz w:val="20"/>
                <w:szCs w:val="20"/>
              </w:rPr>
            </w:pPr>
            <w:r>
              <w:rPr>
                <w:rFonts w:ascii="Arial" w:hAnsi="Arial" w:cs="Arial"/>
                <w:sz w:val="20"/>
                <w:szCs w:val="20"/>
              </w:rPr>
              <w:t xml:space="preserve">As concerns continue to be raised regarding awareness of ethics by Researchers, </w:t>
            </w:r>
            <w:r w:rsidR="00E71E61">
              <w:rPr>
                <w:rFonts w:ascii="Arial" w:hAnsi="Arial" w:cs="Arial"/>
                <w:sz w:val="20"/>
                <w:szCs w:val="20"/>
              </w:rPr>
              <w:t>UREC discussed ethics training</w:t>
            </w:r>
            <w:r>
              <w:rPr>
                <w:rFonts w:ascii="Arial" w:hAnsi="Arial" w:cs="Arial"/>
                <w:sz w:val="20"/>
                <w:szCs w:val="20"/>
              </w:rPr>
              <w:t>, particularly</w:t>
            </w:r>
            <w:r w:rsidR="00E71E61">
              <w:rPr>
                <w:rFonts w:ascii="Arial" w:hAnsi="Arial" w:cs="Arial"/>
                <w:sz w:val="20"/>
                <w:szCs w:val="20"/>
              </w:rPr>
              <w:t xml:space="preserve"> for </w:t>
            </w:r>
            <w:r>
              <w:rPr>
                <w:rFonts w:ascii="Arial" w:hAnsi="Arial" w:cs="Arial"/>
                <w:sz w:val="20"/>
                <w:szCs w:val="20"/>
              </w:rPr>
              <w:t>s</w:t>
            </w:r>
            <w:r w:rsidR="00E71E61">
              <w:rPr>
                <w:rFonts w:ascii="Arial" w:hAnsi="Arial" w:cs="Arial"/>
                <w:sz w:val="20"/>
                <w:szCs w:val="20"/>
              </w:rPr>
              <w:t>upervisors</w:t>
            </w:r>
            <w:r>
              <w:rPr>
                <w:rFonts w:ascii="Arial" w:hAnsi="Arial" w:cs="Arial"/>
                <w:sz w:val="20"/>
                <w:szCs w:val="20"/>
              </w:rPr>
              <w:t xml:space="preserve">. </w:t>
            </w:r>
            <w:r w:rsidR="00EA0EA8">
              <w:rPr>
                <w:rFonts w:ascii="Arial" w:hAnsi="Arial" w:cs="Arial"/>
                <w:sz w:val="20"/>
                <w:szCs w:val="20"/>
              </w:rPr>
              <w:t>The Committee asked whether</w:t>
            </w:r>
            <w:r>
              <w:rPr>
                <w:rFonts w:ascii="Arial" w:hAnsi="Arial" w:cs="Arial"/>
                <w:sz w:val="20"/>
                <w:szCs w:val="20"/>
              </w:rPr>
              <w:t xml:space="preserve"> the </w:t>
            </w:r>
            <w:r w:rsidR="00E71E61">
              <w:rPr>
                <w:rFonts w:ascii="Arial" w:hAnsi="Arial" w:cs="Arial"/>
                <w:sz w:val="20"/>
                <w:szCs w:val="20"/>
              </w:rPr>
              <w:t>revised 2 day training</w:t>
            </w:r>
            <w:r w:rsidR="00EA0EA8">
              <w:rPr>
                <w:rFonts w:ascii="Arial" w:hAnsi="Arial" w:cs="Arial"/>
                <w:sz w:val="20"/>
                <w:szCs w:val="20"/>
              </w:rPr>
              <w:t xml:space="preserve"> (for new supervisors)</w:t>
            </w:r>
            <w:r w:rsidR="00E71E61">
              <w:rPr>
                <w:rFonts w:ascii="Arial" w:hAnsi="Arial" w:cs="Arial"/>
                <w:sz w:val="20"/>
                <w:szCs w:val="20"/>
              </w:rPr>
              <w:t xml:space="preserve"> </w:t>
            </w:r>
            <w:r w:rsidR="00EA0EA8">
              <w:rPr>
                <w:rFonts w:ascii="Arial" w:hAnsi="Arial" w:cs="Arial"/>
                <w:sz w:val="20"/>
                <w:szCs w:val="20"/>
              </w:rPr>
              <w:t>organised</w:t>
            </w:r>
            <w:r w:rsidR="00E71E61">
              <w:rPr>
                <w:rFonts w:ascii="Arial" w:hAnsi="Arial" w:cs="Arial"/>
                <w:sz w:val="20"/>
                <w:szCs w:val="20"/>
              </w:rPr>
              <w:t xml:space="preserve"> by the Doctoral College was sufficient</w:t>
            </w:r>
            <w:r w:rsidR="00053928">
              <w:rPr>
                <w:rFonts w:ascii="Arial" w:hAnsi="Arial" w:cs="Arial"/>
                <w:sz w:val="20"/>
                <w:szCs w:val="20"/>
              </w:rPr>
              <w:t xml:space="preserve"> given the wide range of topics covered</w:t>
            </w:r>
            <w:r>
              <w:rPr>
                <w:rFonts w:ascii="Arial" w:hAnsi="Arial" w:cs="Arial"/>
                <w:sz w:val="20"/>
                <w:szCs w:val="20"/>
              </w:rPr>
              <w:t>?</w:t>
            </w:r>
            <w:r w:rsidR="00E71E61">
              <w:rPr>
                <w:rFonts w:ascii="Arial" w:hAnsi="Arial" w:cs="Arial"/>
                <w:sz w:val="20"/>
                <w:szCs w:val="20"/>
              </w:rPr>
              <w:t xml:space="preserve"> It w</w:t>
            </w:r>
            <w:r w:rsidR="00053928">
              <w:rPr>
                <w:rFonts w:ascii="Arial" w:hAnsi="Arial" w:cs="Arial"/>
                <w:sz w:val="20"/>
                <w:szCs w:val="20"/>
              </w:rPr>
              <w:t>as noted that ethics was not on the agenda for</w:t>
            </w:r>
            <w:r w:rsidR="00E71E61">
              <w:rPr>
                <w:rFonts w:ascii="Arial" w:hAnsi="Arial" w:cs="Arial"/>
                <w:sz w:val="20"/>
                <w:szCs w:val="20"/>
              </w:rPr>
              <w:t xml:space="preserve"> established Supervisor training and UREC discussed whether it would be possible</w:t>
            </w:r>
            <w:r w:rsidR="00053928">
              <w:rPr>
                <w:rFonts w:ascii="Arial" w:hAnsi="Arial" w:cs="Arial"/>
                <w:sz w:val="20"/>
                <w:szCs w:val="20"/>
              </w:rPr>
              <w:t xml:space="preserve"> to discuss with the Doctoral College the possibility of extending</w:t>
            </w:r>
            <w:r w:rsidR="00E71E61">
              <w:rPr>
                <w:rFonts w:ascii="Arial" w:hAnsi="Arial" w:cs="Arial"/>
                <w:sz w:val="20"/>
                <w:szCs w:val="20"/>
              </w:rPr>
              <w:t xml:space="preserve"> this half day to a full day to incorporate ethics training</w:t>
            </w:r>
            <w:r w:rsidR="00EA0EA8">
              <w:rPr>
                <w:rFonts w:ascii="Arial" w:hAnsi="Arial" w:cs="Arial"/>
                <w:sz w:val="20"/>
                <w:szCs w:val="20"/>
              </w:rPr>
              <w:t>;</w:t>
            </w:r>
            <w:r w:rsidR="00E71E61">
              <w:rPr>
                <w:rFonts w:ascii="Arial" w:hAnsi="Arial" w:cs="Arial"/>
                <w:sz w:val="20"/>
                <w:szCs w:val="20"/>
              </w:rPr>
              <w:t xml:space="preserve"> when there would be sufficient time to discuss ethics vs methods.</w:t>
            </w:r>
            <w:r w:rsidR="00EA0EA8">
              <w:rPr>
                <w:rFonts w:ascii="Arial" w:hAnsi="Arial" w:cs="Arial"/>
                <w:sz w:val="20"/>
                <w:szCs w:val="20"/>
              </w:rPr>
              <w:t xml:space="preserve"> SBell would discuss possible options</w:t>
            </w:r>
            <w:r w:rsidR="003C09FC">
              <w:rPr>
                <w:rFonts w:ascii="Arial" w:hAnsi="Arial" w:cs="Arial"/>
                <w:sz w:val="20"/>
                <w:szCs w:val="20"/>
              </w:rPr>
              <w:t xml:space="preserve"> with</w:t>
            </w:r>
            <w:r w:rsidR="00EA0EA8">
              <w:rPr>
                <w:rFonts w:ascii="Arial" w:hAnsi="Arial" w:cs="Arial"/>
                <w:sz w:val="20"/>
                <w:szCs w:val="20"/>
              </w:rPr>
              <w:t xml:space="preserve"> the Doctoral College</w:t>
            </w:r>
          </w:p>
          <w:p w:rsidR="00053928" w:rsidRDefault="00053928" w:rsidP="00053928">
            <w:pPr>
              <w:tabs>
                <w:tab w:val="left" w:pos="1926"/>
              </w:tabs>
              <w:rPr>
                <w:rFonts w:ascii="Arial" w:hAnsi="Arial" w:cs="Arial"/>
                <w:sz w:val="20"/>
                <w:szCs w:val="20"/>
              </w:rPr>
            </w:pPr>
          </w:p>
          <w:p w:rsidR="00053928" w:rsidRDefault="00053928" w:rsidP="00053928">
            <w:pPr>
              <w:tabs>
                <w:tab w:val="left" w:pos="1926"/>
              </w:tabs>
              <w:rPr>
                <w:rFonts w:ascii="Arial" w:hAnsi="Arial" w:cs="Arial"/>
                <w:sz w:val="20"/>
                <w:szCs w:val="20"/>
              </w:rPr>
            </w:pPr>
            <w:r>
              <w:rPr>
                <w:rFonts w:ascii="Arial" w:hAnsi="Arial" w:cs="Arial"/>
                <w:sz w:val="20"/>
                <w:szCs w:val="20"/>
              </w:rPr>
              <w:t xml:space="preserve">UREC discussed the appropriateness of Supervisors maintaining a portfolio which could contain certificates of </w:t>
            </w:r>
            <w:r w:rsidR="00706CFE">
              <w:rPr>
                <w:rFonts w:ascii="Arial" w:hAnsi="Arial" w:cs="Arial"/>
                <w:sz w:val="20"/>
                <w:szCs w:val="20"/>
              </w:rPr>
              <w:t>training as</w:t>
            </w:r>
            <w:r>
              <w:rPr>
                <w:rFonts w:ascii="Arial" w:hAnsi="Arial" w:cs="Arial"/>
                <w:sz w:val="20"/>
                <w:szCs w:val="20"/>
              </w:rPr>
              <w:t xml:space="preserve"> evidence to demonstrate that they have kept up to date on current practices, training etc. around research governance including ethics training; to be periodically reviewed by appropriate Reviewers.</w:t>
            </w:r>
            <w:r w:rsidR="003C09FC">
              <w:rPr>
                <w:rFonts w:ascii="Arial" w:hAnsi="Arial" w:cs="Arial"/>
                <w:sz w:val="20"/>
                <w:szCs w:val="20"/>
              </w:rPr>
              <w:t xml:space="preserve">  It was agreed that this should be discussed in more detail as part of the wider research ethics review.</w:t>
            </w:r>
          </w:p>
          <w:p w:rsidR="00053928" w:rsidRDefault="00053928" w:rsidP="00053928">
            <w:pPr>
              <w:tabs>
                <w:tab w:val="left" w:pos="1926"/>
              </w:tabs>
              <w:rPr>
                <w:rFonts w:ascii="Arial" w:hAnsi="Arial" w:cs="Arial"/>
                <w:sz w:val="20"/>
                <w:szCs w:val="20"/>
              </w:rPr>
            </w:pPr>
          </w:p>
          <w:p w:rsidR="003A3D1A" w:rsidRDefault="00EA0EA8" w:rsidP="00053928">
            <w:pPr>
              <w:tabs>
                <w:tab w:val="left" w:pos="1926"/>
              </w:tabs>
              <w:rPr>
                <w:rFonts w:ascii="Arial" w:hAnsi="Arial" w:cs="Arial"/>
                <w:sz w:val="20"/>
                <w:szCs w:val="20"/>
              </w:rPr>
            </w:pPr>
            <w:r>
              <w:rPr>
                <w:rFonts w:ascii="Arial" w:hAnsi="Arial" w:cs="Arial"/>
                <w:sz w:val="20"/>
                <w:szCs w:val="20"/>
              </w:rPr>
              <w:t xml:space="preserve">The Committee discussed whether it would be appropriate for DDRRPs to provide a quarterly report to UREC detailing research misconduct issues </w:t>
            </w:r>
            <w:r w:rsidR="003A3D1A">
              <w:rPr>
                <w:rFonts w:ascii="Arial" w:hAnsi="Arial" w:cs="Arial"/>
                <w:sz w:val="20"/>
                <w:szCs w:val="20"/>
              </w:rPr>
              <w:t>when</w:t>
            </w:r>
            <w:r>
              <w:rPr>
                <w:rFonts w:ascii="Arial" w:hAnsi="Arial" w:cs="Arial"/>
                <w:sz w:val="20"/>
                <w:szCs w:val="20"/>
              </w:rPr>
              <w:t xml:space="preserve"> ethical issues had been identified such as, research going on without ethical approval.  </w:t>
            </w:r>
            <w:r w:rsidR="003A3D1A">
              <w:rPr>
                <w:rFonts w:ascii="Arial" w:hAnsi="Arial" w:cs="Arial"/>
                <w:sz w:val="20"/>
                <w:szCs w:val="20"/>
              </w:rPr>
              <w:t>This would assist UREC to understand the issues and identify the gaps in order to implement solutions to address the problems identified by the Panels.  SBell reported that under 6M research misconduct policy, HR and EDQ maintain records of all research misconduct allegations and investigations.  SBell would spe</w:t>
            </w:r>
            <w:r w:rsidR="003C09FC">
              <w:rPr>
                <w:rFonts w:ascii="Arial" w:hAnsi="Arial" w:cs="Arial"/>
                <w:sz w:val="20"/>
                <w:szCs w:val="20"/>
              </w:rPr>
              <w:t>ak to HR and EDQ and report</w:t>
            </w:r>
            <w:r w:rsidR="003A3D1A">
              <w:rPr>
                <w:rFonts w:ascii="Arial" w:hAnsi="Arial" w:cs="Arial"/>
                <w:sz w:val="20"/>
                <w:szCs w:val="20"/>
              </w:rPr>
              <w:t xml:space="preserve"> to the next UREC in the first instance. </w:t>
            </w:r>
          </w:p>
          <w:p w:rsidR="003A3D1A" w:rsidRDefault="003A3D1A" w:rsidP="00053928">
            <w:pPr>
              <w:tabs>
                <w:tab w:val="left" w:pos="1926"/>
              </w:tabs>
              <w:rPr>
                <w:rFonts w:ascii="Arial" w:hAnsi="Arial" w:cs="Arial"/>
                <w:sz w:val="20"/>
                <w:szCs w:val="20"/>
              </w:rPr>
            </w:pPr>
          </w:p>
          <w:p w:rsidR="00EA0EA8" w:rsidRDefault="00EA0EA8" w:rsidP="00053928">
            <w:pPr>
              <w:tabs>
                <w:tab w:val="left" w:pos="1926"/>
              </w:tabs>
              <w:rPr>
                <w:rFonts w:ascii="Arial" w:hAnsi="Arial" w:cs="Arial"/>
                <w:sz w:val="20"/>
                <w:szCs w:val="20"/>
              </w:rPr>
            </w:pPr>
          </w:p>
          <w:p w:rsidR="00520CCD" w:rsidRDefault="00520CCD" w:rsidP="00053928">
            <w:pPr>
              <w:tabs>
                <w:tab w:val="left" w:pos="1926"/>
              </w:tabs>
              <w:rPr>
                <w:rFonts w:ascii="Arial" w:hAnsi="Arial" w:cs="Arial"/>
                <w:sz w:val="20"/>
                <w:szCs w:val="20"/>
              </w:rPr>
            </w:pPr>
          </w:p>
          <w:p w:rsidR="00053928" w:rsidRPr="00E71E61" w:rsidRDefault="003A3D1A" w:rsidP="003A3D1A">
            <w:pPr>
              <w:tabs>
                <w:tab w:val="left" w:pos="1926"/>
              </w:tabs>
              <w:rPr>
                <w:rFonts w:ascii="Arial" w:hAnsi="Arial" w:cs="Arial"/>
                <w:sz w:val="20"/>
                <w:szCs w:val="20"/>
              </w:rPr>
            </w:pPr>
            <w:r>
              <w:rPr>
                <w:rFonts w:ascii="Arial" w:hAnsi="Arial" w:cs="Arial"/>
                <w:sz w:val="20"/>
                <w:szCs w:val="20"/>
              </w:rPr>
              <w:t xml:space="preserve">It was noted by the Committee, </w:t>
            </w:r>
            <w:r w:rsidR="00520CCD">
              <w:rPr>
                <w:rFonts w:ascii="Arial" w:hAnsi="Arial" w:cs="Arial"/>
                <w:sz w:val="20"/>
                <w:szCs w:val="20"/>
              </w:rPr>
              <w:t xml:space="preserve">having Board members on UREC would be useful so that they too are to be aware </w:t>
            </w:r>
            <w:r>
              <w:rPr>
                <w:rFonts w:ascii="Arial" w:hAnsi="Arial" w:cs="Arial"/>
                <w:sz w:val="20"/>
                <w:szCs w:val="20"/>
              </w:rPr>
              <w:t>of the issues and would be able to ask questions at other forums.</w:t>
            </w:r>
            <w:r w:rsidR="00520CCD">
              <w:rPr>
                <w:rFonts w:ascii="Arial" w:hAnsi="Arial" w:cs="Arial"/>
                <w:sz w:val="20"/>
                <w:szCs w:val="20"/>
              </w:rPr>
              <w:t xml:space="preserve"> </w:t>
            </w:r>
          </w:p>
        </w:tc>
      </w:tr>
      <w:tr w:rsidR="0072108A" w:rsidRPr="007D67A7" w:rsidTr="00520CCD">
        <w:tc>
          <w:tcPr>
            <w:tcW w:w="817" w:type="dxa"/>
          </w:tcPr>
          <w:p w:rsidR="0072108A" w:rsidRPr="007D67A7" w:rsidRDefault="0072108A" w:rsidP="001000E6">
            <w:pPr>
              <w:tabs>
                <w:tab w:val="left" w:pos="1926"/>
              </w:tabs>
              <w:rPr>
                <w:rFonts w:ascii="Arial" w:hAnsi="Arial" w:cs="Arial"/>
                <w:sz w:val="20"/>
                <w:szCs w:val="20"/>
              </w:rPr>
            </w:pPr>
          </w:p>
        </w:tc>
        <w:tc>
          <w:tcPr>
            <w:tcW w:w="8519" w:type="dxa"/>
          </w:tcPr>
          <w:p w:rsidR="0072108A" w:rsidRPr="007D67A7" w:rsidRDefault="0072108A" w:rsidP="001000E6">
            <w:pPr>
              <w:tabs>
                <w:tab w:val="left" w:pos="1926"/>
              </w:tabs>
              <w:rPr>
                <w:rFonts w:ascii="Arial" w:hAnsi="Arial" w:cs="Arial"/>
                <w:sz w:val="20"/>
                <w:szCs w:val="20"/>
              </w:rPr>
            </w:pPr>
          </w:p>
        </w:tc>
      </w:tr>
      <w:tr w:rsidR="0072108A" w:rsidRPr="007D67A7" w:rsidTr="00520CCD">
        <w:tc>
          <w:tcPr>
            <w:tcW w:w="817" w:type="dxa"/>
          </w:tcPr>
          <w:p w:rsidR="0072108A" w:rsidRPr="00FD60FC" w:rsidRDefault="00FD60FC" w:rsidP="001000E6">
            <w:pPr>
              <w:tabs>
                <w:tab w:val="left" w:pos="1926"/>
              </w:tabs>
              <w:rPr>
                <w:rFonts w:ascii="Arial" w:hAnsi="Arial" w:cs="Arial"/>
                <w:b/>
                <w:sz w:val="20"/>
                <w:szCs w:val="20"/>
              </w:rPr>
            </w:pPr>
            <w:r w:rsidRPr="00FD60FC">
              <w:rPr>
                <w:rFonts w:ascii="Arial" w:hAnsi="Arial" w:cs="Arial"/>
                <w:b/>
                <w:sz w:val="20"/>
                <w:szCs w:val="20"/>
              </w:rPr>
              <w:t>5</w:t>
            </w:r>
          </w:p>
        </w:tc>
        <w:tc>
          <w:tcPr>
            <w:tcW w:w="8519"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520CCD">
        <w:tc>
          <w:tcPr>
            <w:tcW w:w="817" w:type="dxa"/>
          </w:tcPr>
          <w:p w:rsidR="0072108A" w:rsidRDefault="00FD60FC"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.1</w:t>
            </w:r>
          </w:p>
          <w:p w:rsidR="00FA2407" w:rsidRDefault="00FA2407" w:rsidP="001000E6">
            <w:pPr>
              <w:tabs>
                <w:tab w:val="left" w:pos="1926"/>
              </w:tabs>
              <w:rPr>
                <w:rFonts w:ascii="Arial" w:hAnsi="Arial" w:cs="Arial"/>
                <w:sz w:val="20"/>
                <w:szCs w:val="20"/>
              </w:rPr>
            </w:pPr>
          </w:p>
          <w:p w:rsidR="00FA2407" w:rsidRDefault="00FA2407" w:rsidP="001000E6">
            <w:pPr>
              <w:tabs>
                <w:tab w:val="left" w:pos="1926"/>
              </w:tabs>
              <w:rPr>
                <w:rFonts w:ascii="Arial" w:hAnsi="Arial" w:cs="Arial"/>
                <w:sz w:val="20"/>
                <w:szCs w:val="20"/>
              </w:rPr>
            </w:pPr>
          </w:p>
          <w:p w:rsidR="00FA2407" w:rsidRDefault="00FA2407" w:rsidP="001000E6">
            <w:pPr>
              <w:tabs>
                <w:tab w:val="left" w:pos="1926"/>
              </w:tabs>
              <w:rPr>
                <w:rFonts w:ascii="Arial" w:hAnsi="Arial" w:cs="Arial"/>
                <w:sz w:val="20"/>
                <w:szCs w:val="20"/>
              </w:rPr>
            </w:pPr>
          </w:p>
          <w:p w:rsidR="00FA2407" w:rsidRDefault="00FA2407" w:rsidP="001000E6">
            <w:pPr>
              <w:tabs>
                <w:tab w:val="left" w:pos="1926"/>
              </w:tabs>
              <w:rPr>
                <w:rFonts w:ascii="Arial" w:hAnsi="Arial" w:cs="Arial"/>
                <w:sz w:val="20"/>
                <w:szCs w:val="20"/>
              </w:rPr>
            </w:pPr>
          </w:p>
          <w:p w:rsidR="00FA2407" w:rsidRDefault="00FA2407" w:rsidP="001000E6">
            <w:pPr>
              <w:tabs>
                <w:tab w:val="left" w:pos="1926"/>
              </w:tabs>
              <w:rPr>
                <w:rFonts w:ascii="Arial" w:hAnsi="Arial" w:cs="Arial"/>
                <w:sz w:val="20"/>
                <w:szCs w:val="20"/>
              </w:rPr>
            </w:pPr>
          </w:p>
          <w:p w:rsidR="00FA2407" w:rsidRDefault="00FA2407" w:rsidP="001000E6">
            <w:pPr>
              <w:tabs>
                <w:tab w:val="left" w:pos="1926"/>
              </w:tabs>
              <w:rPr>
                <w:rFonts w:ascii="Arial" w:hAnsi="Arial" w:cs="Arial"/>
                <w:sz w:val="20"/>
                <w:szCs w:val="20"/>
              </w:rPr>
            </w:pPr>
          </w:p>
          <w:p w:rsidR="00FA2407" w:rsidRDefault="00FA2407" w:rsidP="001000E6">
            <w:pPr>
              <w:tabs>
                <w:tab w:val="left" w:pos="1926"/>
              </w:tabs>
              <w:rPr>
                <w:rFonts w:ascii="Arial" w:hAnsi="Arial" w:cs="Arial"/>
                <w:sz w:val="20"/>
                <w:szCs w:val="20"/>
              </w:rPr>
            </w:pPr>
          </w:p>
          <w:p w:rsidR="003C5C8A" w:rsidRDefault="003C5C8A" w:rsidP="001000E6">
            <w:pPr>
              <w:tabs>
                <w:tab w:val="left" w:pos="1926"/>
              </w:tabs>
              <w:rPr>
                <w:rFonts w:ascii="Arial" w:hAnsi="Arial" w:cs="Arial"/>
                <w:sz w:val="20"/>
                <w:szCs w:val="20"/>
              </w:rPr>
            </w:pPr>
          </w:p>
          <w:p w:rsidR="00AB2514" w:rsidRDefault="00AB2514" w:rsidP="001000E6">
            <w:pPr>
              <w:tabs>
                <w:tab w:val="left" w:pos="1926"/>
              </w:tabs>
              <w:rPr>
                <w:rFonts w:ascii="Arial" w:hAnsi="Arial" w:cs="Arial"/>
                <w:sz w:val="20"/>
                <w:szCs w:val="20"/>
              </w:rPr>
            </w:pPr>
          </w:p>
          <w:p w:rsidR="00AB2514" w:rsidRDefault="00AB2514" w:rsidP="001000E6">
            <w:pPr>
              <w:tabs>
                <w:tab w:val="left" w:pos="1926"/>
              </w:tabs>
              <w:rPr>
                <w:rFonts w:ascii="Arial" w:hAnsi="Arial" w:cs="Arial"/>
                <w:sz w:val="20"/>
                <w:szCs w:val="20"/>
              </w:rPr>
            </w:pPr>
          </w:p>
          <w:p w:rsidR="00AB2514" w:rsidRDefault="00AB2514" w:rsidP="001000E6">
            <w:pPr>
              <w:tabs>
                <w:tab w:val="left" w:pos="1926"/>
              </w:tabs>
              <w:rPr>
                <w:rFonts w:ascii="Arial" w:hAnsi="Arial" w:cs="Arial"/>
                <w:sz w:val="20"/>
                <w:szCs w:val="20"/>
              </w:rPr>
            </w:pPr>
          </w:p>
          <w:p w:rsidR="00AB2514" w:rsidRDefault="00AB2514" w:rsidP="001000E6">
            <w:pPr>
              <w:tabs>
                <w:tab w:val="left" w:pos="1926"/>
              </w:tabs>
              <w:rPr>
                <w:rFonts w:ascii="Arial" w:hAnsi="Arial" w:cs="Arial"/>
                <w:sz w:val="20"/>
                <w:szCs w:val="20"/>
              </w:rPr>
            </w:pPr>
          </w:p>
          <w:p w:rsidR="00AB2514" w:rsidRDefault="00AB2514" w:rsidP="001000E6">
            <w:pPr>
              <w:tabs>
                <w:tab w:val="left" w:pos="1926"/>
              </w:tabs>
              <w:rPr>
                <w:rFonts w:ascii="Arial" w:hAnsi="Arial" w:cs="Arial"/>
                <w:sz w:val="20"/>
                <w:szCs w:val="20"/>
              </w:rPr>
            </w:pPr>
          </w:p>
          <w:p w:rsidR="00AB2514" w:rsidRDefault="00AB2514" w:rsidP="001000E6">
            <w:pPr>
              <w:tabs>
                <w:tab w:val="left" w:pos="1926"/>
              </w:tabs>
              <w:rPr>
                <w:rFonts w:ascii="Arial" w:hAnsi="Arial" w:cs="Arial"/>
                <w:sz w:val="20"/>
                <w:szCs w:val="20"/>
              </w:rPr>
            </w:pPr>
          </w:p>
          <w:p w:rsidR="00FA2407" w:rsidRDefault="00FA2407" w:rsidP="001000E6">
            <w:pPr>
              <w:tabs>
                <w:tab w:val="left" w:pos="1926"/>
              </w:tabs>
              <w:rPr>
                <w:rFonts w:ascii="Arial" w:hAnsi="Arial" w:cs="Arial"/>
                <w:sz w:val="20"/>
                <w:szCs w:val="20"/>
              </w:rPr>
            </w:pPr>
            <w:r>
              <w:rPr>
                <w:rFonts w:ascii="Arial" w:hAnsi="Arial" w:cs="Arial"/>
                <w:sz w:val="20"/>
                <w:szCs w:val="20"/>
              </w:rPr>
              <w:t>5.2</w:t>
            </w:r>
          </w:p>
        </w:tc>
        <w:tc>
          <w:tcPr>
            <w:tcW w:w="8519" w:type="dxa"/>
          </w:tcPr>
          <w:p w:rsidR="0072108A" w:rsidRPr="00520CCD" w:rsidRDefault="00520CCD" w:rsidP="00CC53C7">
            <w:pPr>
              <w:tabs>
                <w:tab w:val="left" w:pos="1926"/>
              </w:tabs>
              <w:rPr>
                <w:rFonts w:ascii="Arial" w:hAnsi="Arial" w:cs="Arial"/>
                <w:i/>
                <w:sz w:val="20"/>
                <w:szCs w:val="20"/>
              </w:rPr>
            </w:pPr>
            <w:r w:rsidRPr="00520CCD">
              <w:rPr>
                <w:rFonts w:ascii="Arial" w:hAnsi="Arial" w:cs="Arial"/>
                <w:i/>
                <w:sz w:val="20"/>
                <w:szCs w:val="20"/>
              </w:rPr>
              <w:t>Third Party Referrals</w:t>
            </w:r>
            <w:r>
              <w:rPr>
                <w:rFonts w:ascii="Arial" w:hAnsi="Arial" w:cs="Arial"/>
                <w:i/>
                <w:sz w:val="20"/>
                <w:szCs w:val="20"/>
              </w:rPr>
              <w:t xml:space="preserve"> (to add to Code of Good Practice)</w:t>
            </w:r>
            <w:r w:rsidR="00FA2407">
              <w:rPr>
                <w:rFonts w:ascii="Arial" w:hAnsi="Arial" w:cs="Arial"/>
                <w:i/>
                <w:sz w:val="20"/>
                <w:szCs w:val="20"/>
              </w:rPr>
              <w:t xml:space="preserve"> insert paragraph into Code of Practice.</w:t>
            </w:r>
          </w:p>
          <w:p w:rsidR="00520CCD" w:rsidRDefault="00AB2514" w:rsidP="00CC53C7">
            <w:pPr>
              <w:tabs>
                <w:tab w:val="left" w:pos="1926"/>
              </w:tabs>
              <w:rPr>
                <w:rFonts w:ascii="Arial" w:hAnsi="Arial" w:cs="Arial"/>
                <w:sz w:val="20"/>
                <w:szCs w:val="20"/>
              </w:rPr>
            </w:pPr>
            <w:r>
              <w:rPr>
                <w:rFonts w:ascii="Arial" w:hAnsi="Arial" w:cs="Arial"/>
                <w:sz w:val="20"/>
                <w:szCs w:val="20"/>
              </w:rPr>
              <w:t xml:space="preserve">Both </w:t>
            </w:r>
            <w:r w:rsidR="003A3D1A">
              <w:rPr>
                <w:rFonts w:ascii="Arial" w:hAnsi="Arial" w:cs="Arial"/>
                <w:sz w:val="20"/>
                <w:szCs w:val="20"/>
              </w:rPr>
              <w:t>Panels ha</w:t>
            </w:r>
            <w:r>
              <w:rPr>
                <w:rFonts w:ascii="Arial" w:hAnsi="Arial" w:cs="Arial"/>
                <w:sz w:val="20"/>
                <w:szCs w:val="20"/>
              </w:rPr>
              <w:t>ve</w:t>
            </w:r>
            <w:r w:rsidR="003A3D1A">
              <w:rPr>
                <w:rFonts w:ascii="Arial" w:hAnsi="Arial" w:cs="Arial"/>
                <w:sz w:val="20"/>
                <w:szCs w:val="20"/>
              </w:rPr>
              <w:t xml:space="preserve"> developed an informal policy whereby, if a </w:t>
            </w:r>
            <w:r w:rsidR="003A3D1A" w:rsidRPr="003A3D1A">
              <w:rPr>
                <w:rFonts w:ascii="Arial" w:hAnsi="Arial" w:cs="Arial"/>
                <w:sz w:val="20"/>
                <w:szCs w:val="20"/>
              </w:rPr>
              <w:t xml:space="preserve">researcher refers </w:t>
            </w:r>
            <w:r>
              <w:rPr>
                <w:rFonts w:ascii="Arial" w:hAnsi="Arial" w:cs="Arial"/>
                <w:sz w:val="20"/>
                <w:szCs w:val="20"/>
              </w:rPr>
              <w:t>a participant</w:t>
            </w:r>
            <w:r w:rsidR="003A3D1A" w:rsidRPr="003A3D1A">
              <w:rPr>
                <w:rFonts w:ascii="Arial" w:hAnsi="Arial" w:cs="Arial"/>
                <w:sz w:val="20"/>
                <w:szCs w:val="20"/>
              </w:rPr>
              <w:t xml:space="preserve"> to </w:t>
            </w:r>
            <w:r>
              <w:rPr>
                <w:rFonts w:ascii="Arial" w:hAnsi="Arial" w:cs="Arial"/>
                <w:sz w:val="20"/>
                <w:szCs w:val="20"/>
              </w:rPr>
              <w:t xml:space="preserve">a </w:t>
            </w:r>
            <w:r w:rsidR="003A3D1A" w:rsidRPr="003A3D1A">
              <w:rPr>
                <w:rFonts w:ascii="Arial" w:hAnsi="Arial" w:cs="Arial"/>
                <w:sz w:val="20"/>
                <w:szCs w:val="20"/>
              </w:rPr>
              <w:t xml:space="preserve">third party should they need support having taken part in the ‘research activity ‘ (for example in </w:t>
            </w:r>
            <w:r>
              <w:rPr>
                <w:rFonts w:ascii="Arial" w:hAnsi="Arial" w:cs="Arial"/>
                <w:sz w:val="20"/>
                <w:szCs w:val="20"/>
              </w:rPr>
              <w:t>the questionnaire preamble</w:t>
            </w:r>
            <w:r w:rsidR="003A3D1A" w:rsidRPr="003A3D1A">
              <w:rPr>
                <w:rFonts w:ascii="Arial" w:hAnsi="Arial" w:cs="Arial"/>
                <w:sz w:val="20"/>
                <w:szCs w:val="20"/>
              </w:rPr>
              <w:t xml:space="preserve"> or </w:t>
            </w:r>
            <w:r>
              <w:rPr>
                <w:rFonts w:ascii="Arial" w:hAnsi="Arial" w:cs="Arial"/>
                <w:sz w:val="20"/>
                <w:szCs w:val="20"/>
              </w:rPr>
              <w:t>participant information sheet</w:t>
            </w:r>
            <w:r w:rsidR="003A3D1A" w:rsidRPr="003A3D1A">
              <w:rPr>
                <w:rFonts w:ascii="Arial" w:hAnsi="Arial" w:cs="Arial"/>
                <w:sz w:val="20"/>
                <w:szCs w:val="20"/>
              </w:rPr>
              <w:t xml:space="preserve">), </w:t>
            </w:r>
            <w:r>
              <w:rPr>
                <w:rFonts w:ascii="Arial" w:hAnsi="Arial" w:cs="Arial"/>
                <w:sz w:val="20"/>
                <w:szCs w:val="20"/>
              </w:rPr>
              <w:t>the Panels</w:t>
            </w:r>
            <w:r w:rsidR="003A3D1A" w:rsidRPr="003A3D1A">
              <w:rPr>
                <w:rFonts w:ascii="Arial" w:hAnsi="Arial" w:cs="Arial"/>
                <w:sz w:val="20"/>
                <w:szCs w:val="20"/>
              </w:rPr>
              <w:t xml:space="preserve"> require the researcher </w:t>
            </w:r>
            <w:r w:rsidR="001D5477">
              <w:rPr>
                <w:rFonts w:ascii="Arial" w:hAnsi="Arial" w:cs="Arial"/>
                <w:sz w:val="20"/>
                <w:szCs w:val="20"/>
              </w:rPr>
              <w:t xml:space="preserve">to </w:t>
            </w:r>
            <w:r>
              <w:rPr>
                <w:rFonts w:ascii="Arial" w:hAnsi="Arial" w:cs="Arial"/>
                <w:sz w:val="20"/>
                <w:szCs w:val="20"/>
              </w:rPr>
              <w:t>contact</w:t>
            </w:r>
            <w:r w:rsidR="003A3D1A" w:rsidRPr="003A3D1A">
              <w:rPr>
                <w:rFonts w:ascii="Arial" w:hAnsi="Arial" w:cs="Arial"/>
                <w:sz w:val="20"/>
                <w:szCs w:val="20"/>
              </w:rPr>
              <w:t xml:space="preserve"> the third party in advance</w:t>
            </w:r>
            <w:r w:rsidR="001D5477">
              <w:rPr>
                <w:rFonts w:ascii="Arial" w:hAnsi="Arial" w:cs="Arial"/>
                <w:sz w:val="20"/>
                <w:szCs w:val="20"/>
              </w:rPr>
              <w:t xml:space="preserve">; </w:t>
            </w:r>
            <w:r>
              <w:rPr>
                <w:rFonts w:ascii="Arial" w:hAnsi="Arial" w:cs="Arial"/>
                <w:sz w:val="20"/>
                <w:szCs w:val="20"/>
              </w:rPr>
              <w:t xml:space="preserve">to agree </w:t>
            </w:r>
            <w:r w:rsidR="003A3D1A" w:rsidRPr="003A3D1A">
              <w:rPr>
                <w:rFonts w:ascii="Arial" w:hAnsi="Arial" w:cs="Arial"/>
                <w:sz w:val="20"/>
                <w:szCs w:val="20"/>
              </w:rPr>
              <w:t>this with them</w:t>
            </w:r>
            <w:r>
              <w:rPr>
                <w:rFonts w:ascii="Arial" w:hAnsi="Arial" w:cs="Arial"/>
                <w:sz w:val="20"/>
                <w:szCs w:val="20"/>
              </w:rPr>
              <w:t>.</w:t>
            </w:r>
          </w:p>
          <w:p w:rsidR="00AB2514" w:rsidRDefault="00AB2514" w:rsidP="00CC53C7">
            <w:pPr>
              <w:tabs>
                <w:tab w:val="left" w:pos="1926"/>
              </w:tabs>
              <w:rPr>
                <w:rFonts w:ascii="Arial" w:hAnsi="Arial" w:cs="Arial"/>
                <w:sz w:val="20"/>
                <w:szCs w:val="20"/>
              </w:rPr>
            </w:pPr>
            <w:r>
              <w:rPr>
                <w:rFonts w:ascii="Arial" w:hAnsi="Arial" w:cs="Arial"/>
                <w:sz w:val="20"/>
                <w:szCs w:val="20"/>
              </w:rPr>
              <w:t>Recently a researcher pushed back on this request, on the basis that if a referral service is a national organisation and is equipped to handle whatever comes there way, then it is not standard practice to liaise with said referral service, ahead of conducting the data collection.</w:t>
            </w:r>
          </w:p>
          <w:p w:rsidR="00FA2407" w:rsidRDefault="00AB2514" w:rsidP="00CC53C7">
            <w:pPr>
              <w:tabs>
                <w:tab w:val="left" w:pos="1926"/>
              </w:tabs>
              <w:rPr>
                <w:rFonts w:ascii="Arial" w:hAnsi="Arial" w:cs="Arial"/>
                <w:sz w:val="20"/>
                <w:szCs w:val="20"/>
              </w:rPr>
            </w:pPr>
            <w:r>
              <w:rPr>
                <w:rFonts w:ascii="Arial" w:hAnsi="Arial" w:cs="Arial"/>
                <w:sz w:val="20"/>
                <w:szCs w:val="20"/>
              </w:rPr>
              <w:t>UREC agreed that Researchers should make contact which was</w:t>
            </w:r>
            <w:r w:rsidR="001D5477">
              <w:rPr>
                <w:rFonts w:ascii="Arial" w:hAnsi="Arial" w:cs="Arial"/>
                <w:sz w:val="20"/>
                <w:szCs w:val="20"/>
              </w:rPr>
              <w:t xml:space="preserve"> both</w:t>
            </w:r>
            <w:r>
              <w:rPr>
                <w:rFonts w:ascii="Arial" w:hAnsi="Arial" w:cs="Arial"/>
                <w:sz w:val="20"/>
                <w:szCs w:val="20"/>
              </w:rPr>
              <w:t xml:space="preserve"> courteous and professional.  UREC agreed that Panels should treat referrals as they do gatekeepers i.e. </w:t>
            </w:r>
            <w:r w:rsidR="001D5477">
              <w:rPr>
                <w:rFonts w:ascii="Arial" w:hAnsi="Arial" w:cs="Arial"/>
                <w:sz w:val="20"/>
                <w:szCs w:val="20"/>
              </w:rPr>
              <w:t>where it is explicit in the documents that referral services would be offered to participants, any 3</w:t>
            </w:r>
            <w:r w:rsidR="001D5477" w:rsidRPr="00FA2407">
              <w:rPr>
                <w:rFonts w:ascii="Arial" w:hAnsi="Arial" w:cs="Arial"/>
                <w:sz w:val="20"/>
                <w:szCs w:val="20"/>
                <w:vertAlign w:val="superscript"/>
              </w:rPr>
              <w:t>rd</w:t>
            </w:r>
            <w:r w:rsidR="001D5477">
              <w:rPr>
                <w:rFonts w:ascii="Arial" w:hAnsi="Arial" w:cs="Arial"/>
                <w:sz w:val="20"/>
                <w:szCs w:val="20"/>
              </w:rPr>
              <w:t xml:space="preserve"> party referral service should be informed before the data collection. However, this process should not hold up the approval process.</w:t>
            </w:r>
          </w:p>
          <w:p w:rsidR="00FA2407" w:rsidRDefault="00FA2407" w:rsidP="00CC53C7">
            <w:pPr>
              <w:tabs>
                <w:tab w:val="left" w:pos="1926"/>
              </w:tabs>
              <w:rPr>
                <w:rFonts w:ascii="Arial" w:hAnsi="Arial" w:cs="Arial"/>
                <w:sz w:val="20"/>
                <w:szCs w:val="20"/>
              </w:rPr>
            </w:pPr>
          </w:p>
          <w:p w:rsidR="00FA2407" w:rsidRPr="00FA2407" w:rsidRDefault="00FA2407" w:rsidP="00CC53C7">
            <w:pPr>
              <w:tabs>
                <w:tab w:val="left" w:pos="1926"/>
              </w:tabs>
              <w:rPr>
                <w:rFonts w:ascii="Arial" w:hAnsi="Arial" w:cs="Arial"/>
                <w:i/>
                <w:sz w:val="20"/>
                <w:szCs w:val="20"/>
              </w:rPr>
            </w:pPr>
            <w:r w:rsidRPr="00FA2407">
              <w:rPr>
                <w:rFonts w:ascii="Arial" w:hAnsi="Arial" w:cs="Arial"/>
                <w:i/>
                <w:sz w:val="20"/>
                <w:szCs w:val="20"/>
              </w:rPr>
              <w:t>Research Ethics Review</w:t>
            </w:r>
          </w:p>
        </w:tc>
      </w:tr>
      <w:tr w:rsidR="00153071" w:rsidRPr="00BD7C92" w:rsidTr="00520CCD">
        <w:tc>
          <w:tcPr>
            <w:tcW w:w="817" w:type="dxa"/>
          </w:tcPr>
          <w:p w:rsidR="00153071" w:rsidRDefault="00153071" w:rsidP="001000E6">
            <w:pPr>
              <w:tabs>
                <w:tab w:val="left" w:pos="1926"/>
              </w:tabs>
              <w:rPr>
                <w:rFonts w:ascii="Arial" w:hAnsi="Arial" w:cs="Arial"/>
                <w:sz w:val="20"/>
                <w:szCs w:val="20"/>
              </w:rPr>
            </w:pPr>
          </w:p>
          <w:p w:rsidR="003C186D" w:rsidRDefault="003C186D" w:rsidP="001000E6">
            <w:pPr>
              <w:tabs>
                <w:tab w:val="left" w:pos="1926"/>
              </w:tabs>
              <w:rPr>
                <w:rFonts w:ascii="Arial" w:hAnsi="Arial" w:cs="Arial"/>
                <w:sz w:val="20"/>
                <w:szCs w:val="20"/>
              </w:rPr>
            </w:pPr>
          </w:p>
        </w:tc>
        <w:tc>
          <w:tcPr>
            <w:tcW w:w="8519" w:type="dxa"/>
          </w:tcPr>
          <w:p w:rsidR="003B6AFF" w:rsidRDefault="001D5477" w:rsidP="003B6AFF">
            <w:pPr>
              <w:tabs>
                <w:tab w:val="left" w:pos="1926"/>
              </w:tabs>
              <w:rPr>
                <w:rFonts w:ascii="Arial" w:hAnsi="Arial" w:cs="Arial"/>
                <w:sz w:val="20"/>
                <w:szCs w:val="20"/>
              </w:rPr>
            </w:pPr>
            <w:r>
              <w:rPr>
                <w:rFonts w:ascii="Arial" w:hAnsi="Arial" w:cs="Arial"/>
                <w:sz w:val="20"/>
                <w:szCs w:val="20"/>
              </w:rPr>
              <w:t>PL informed UREC of the upcoming research ethics review covering</w:t>
            </w:r>
            <w:r w:rsidR="00FA2407">
              <w:rPr>
                <w:rFonts w:ascii="Arial" w:hAnsi="Arial" w:cs="Arial"/>
                <w:sz w:val="20"/>
                <w:szCs w:val="20"/>
              </w:rPr>
              <w:t xml:space="preserve"> ethics, integrity, and governance – </w:t>
            </w:r>
            <w:r>
              <w:rPr>
                <w:rFonts w:ascii="Arial" w:hAnsi="Arial" w:cs="Arial"/>
                <w:sz w:val="20"/>
                <w:szCs w:val="20"/>
              </w:rPr>
              <w:t xml:space="preserve">a </w:t>
            </w:r>
            <w:r w:rsidR="00FA2407">
              <w:rPr>
                <w:rFonts w:ascii="Arial" w:hAnsi="Arial" w:cs="Arial"/>
                <w:sz w:val="20"/>
                <w:szCs w:val="20"/>
              </w:rPr>
              <w:t>board coverage</w:t>
            </w:r>
            <w:r>
              <w:rPr>
                <w:rFonts w:ascii="Arial" w:hAnsi="Arial" w:cs="Arial"/>
                <w:sz w:val="20"/>
                <w:szCs w:val="20"/>
              </w:rPr>
              <w:t xml:space="preserve"> of areas</w:t>
            </w:r>
            <w:r w:rsidR="00FA2407">
              <w:rPr>
                <w:rFonts w:ascii="Arial" w:hAnsi="Arial" w:cs="Arial"/>
                <w:sz w:val="20"/>
                <w:szCs w:val="20"/>
              </w:rPr>
              <w:t xml:space="preserve">.  </w:t>
            </w:r>
            <w:r>
              <w:rPr>
                <w:rFonts w:ascii="Arial" w:hAnsi="Arial" w:cs="Arial"/>
                <w:sz w:val="20"/>
                <w:szCs w:val="20"/>
              </w:rPr>
              <w:t>This would be an opportunity to gather f</w:t>
            </w:r>
            <w:r w:rsidR="00FA2407">
              <w:rPr>
                <w:rFonts w:ascii="Arial" w:hAnsi="Arial" w:cs="Arial"/>
                <w:sz w:val="20"/>
                <w:szCs w:val="20"/>
              </w:rPr>
              <w:t xml:space="preserve">eedback </w:t>
            </w:r>
            <w:r>
              <w:rPr>
                <w:rFonts w:ascii="Arial" w:hAnsi="Arial" w:cs="Arial"/>
                <w:sz w:val="20"/>
                <w:szCs w:val="20"/>
              </w:rPr>
              <w:t xml:space="preserve">from a number of stakeholders </w:t>
            </w:r>
            <w:r w:rsidR="00FA2407">
              <w:rPr>
                <w:rFonts w:ascii="Arial" w:hAnsi="Arial" w:cs="Arial"/>
                <w:sz w:val="20"/>
                <w:szCs w:val="20"/>
              </w:rPr>
              <w:t>via various mechanisms and extrapolate data from Cohort.</w:t>
            </w:r>
          </w:p>
          <w:p w:rsidR="00FA2407" w:rsidRDefault="001D5477" w:rsidP="00FA2407">
            <w:pPr>
              <w:tabs>
                <w:tab w:val="left" w:pos="1926"/>
              </w:tabs>
              <w:rPr>
                <w:rFonts w:ascii="Arial" w:hAnsi="Arial" w:cs="Arial"/>
                <w:sz w:val="20"/>
                <w:szCs w:val="20"/>
              </w:rPr>
            </w:pPr>
            <w:r>
              <w:rPr>
                <w:rFonts w:ascii="Arial" w:hAnsi="Arial" w:cs="Arial"/>
                <w:sz w:val="20"/>
                <w:szCs w:val="20"/>
              </w:rPr>
              <w:t>It was agreed that a</w:t>
            </w:r>
            <w:r w:rsidR="00FA2407">
              <w:rPr>
                <w:rFonts w:ascii="Arial" w:hAnsi="Arial" w:cs="Arial"/>
                <w:sz w:val="20"/>
                <w:szCs w:val="20"/>
              </w:rPr>
              <w:t xml:space="preserve">n away day </w:t>
            </w:r>
            <w:r>
              <w:rPr>
                <w:rFonts w:ascii="Arial" w:hAnsi="Arial" w:cs="Arial"/>
                <w:sz w:val="20"/>
                <w:szCs w:val="20"/>
              </w:rPr>
              <w:t>for UREC and panel members would be u</w:t>
            </w:r>
            <w:r w:rsidR="00FA2407">
              <w:rPr>
                <w:rFonts w:ascii="Arial" w:hAnsi="Arial" w:cs="Arial"/>
                <w:sz w:val="20"/>
                <w:szCs w:val="20"/>
              </w:rPr>
              <w:t xml:space="preserve">seful </w:t>
            </w:r>
            <w:r>
              <w:rPr>
                <w:rFonts w:ascii="Arial" w:hAnsi="Arial" w:cs="Arial"/>
                <w:sz w:val="20"/>
                <w:szCs w:val="20"/>
              </w:rPr>
              <w:t>but also to have in place</w:t>
            </w:r>
            <w:r w:rsidR="00FA2407">
              <w:rPr>
                <w:rFonts w:ascii="Arial" w:hAnsi="Arial" w:cs="Arial"/>
                <w:sz w:val="20"/>
                <w:szCs w:val="20"/>
              </w:rPr>
              <w:t xml:space="preserve"> mechanism </w:t>
            </w:r>
            <w:r>
              <w:rPr>
                <w:rFonts w:ascii="Arial" w:hAnsi="Arial" w:cs="Arial"/>
                <w:sz w:val="20"/>
                <w:szCs w:val="20"/>
              </w:rPr>
              <w:t xml:space="preserve">for providing feedback for those members who wouldn’t be able to attend the Away.  It was agreed that the Away Day should be carefully structured.  The Review Process would take place throughout the summer, </w:t>
            </w:r>
            <w:r w:rsidR="00706CFE">
              <w:rPr>
                <w:rFonts w:ascii="Arial" w:hAnsi="Arial" w:cs="Arial"/>
                <w:sz w:val="20"/>
                <w:szCs w:val="20"/>
              </w:rPr>
              <w:t>managed by RKEO.</w:t>
            </w:r>
          </w:p>
        </w:tc>
      </w:tr>
      <w:tr w:rsidR="00153071" w:rsidRPr="00BD7C92" w:rsidTr="00520CCD">
        <w:tc>
          <w:tcPr>
            <w:tcW w:w="817" w:type="dxa"/>
          </w:tcPr>
          <w:p w:rsidR="00153071" w:rsidRDefault="00153071" w:rsidP="001000E6">
            <w:pPr>
              <w:tabs>
                <w:tab w:val="left" w:pos="1926"/>
              </w:tabs>
              <w:rPr>
                <w:rFonts w:ascii="Arial" w:hAnsi="Arial" w:cs="Arial"/>
                <w:sz w:val="20"/>
                <w:szCs w:val="20"/>
              </w:rPr>
            </w:pPr>
          </w:p>
          <w:p w:rsidR="00FA2407" w:rsidRDefault="00FA2407" w:rsidP="001000E6">
            <w:pPr>
              <w:tabs>
                <w:tab w:val="left" w:pos="1926"/>
              </w:tabs>
              <w:rPr>
                <w:rFonts w:ascii="Arial" w:hAnsi="Arial" w:cs="Arial"/>
                <w:sz w:val="20"/>
                <w:szCs w:val="20"/>
              </w:rPr>
            </w:pPr>
            <w:r>
              <w:rPr>
                <w:rFonts w:ascii="Arial" w:hAnsi="Arial" w:cs="Arial"/>
                <w:sz w:val="20"/>
                <w:szCs w:val="20"/>
              </w:rPr>
              <w:t>5.3</w:t>
            </w:r>
          </w:p>
          <w:p w:rsidR="001A708D" w:rsidRDefault="001A708D" w:rsidP="001000E6">
            <w:pPr>
              <w:tabs>
                <w:tab w:val="left" w:pos="1926"/>
              </w:tabs>
              <w:rPr>
                <w:rFonts w:ascii="Arial" w:hAnsi="Arial" w:cs="Arial"/>
                <w:sz w:val="20"/>
                <w:szCs w:val="20"/>
              </w:rPr>
            </w:pPr>
            <w:r>
              <w:rPr>
                <w:rFonts w:ascii="Arial" w:hAnsi="Arial" w:cs="Arial"/>
                <w:sz w:val="20"/>
                <w:szCs w:val="20"/>
              </w:rPr>
              <w:t>5.3.1</w:t>
            </w:r>
          </w:p>
          <w:p w:rsidR="001A708D" w:rsidRDefault="001A708D"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p>
          <w:p w:rsidR="00706CFE" w:rsidRDefault="00706CFE"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r>
              <w:rPr>
                <w:rFonts w:ascii="Arial" w:hAnsi="Arial" w:cs="Arial"/>
                <w:sz w:val="20"/>
                <w:szCs w:val="20"/>
              </w:rPr>
              <w:t>5.3.2</w:t>
            </w:r>
          </w:p>
          <w:p w:rsidR="001A708D" w:rsidRDefault="001A708D"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p>
          <w:p w:rsidR="003C09FC" w:rsidRDefault="003C09FC" w:rsidP="001000E6">
            <w:pPr>
              <w:tabs>
                <w:tab w:val="left" w:pos="1926"/>
              </w:tabs>
              <w:rPr>
                <w:rFonts w:ascii="Arial" w:hAnsi="Arial" w:cs="Arial"/>
                <w:sz w:val="20"/>
                <w:szCs w:val="20"/>
              </w:rPr>
            </w:pPr>
          </w:p>
          <w:p w:rsidR="001A708D" w:rsidRDefault="001A708D" w:rsidP="001000E6">
            <w:pPr>
              <w:tabs>
                <w:tab w:val="left" w:pos="1926"/>
              </w:tabs>
              <w:rPr>
                <w:rFonts w:ascii="Arial" w:hAnsi="Arial" w:cs="Arial"/>
                <w:sz w:val="20"/>
                <w:szCs w:val="20"/>
              </w:rPr>
            </w:pPr>
            <w:r>
              <w:rPr>
                <w:rFonts w:ascii="Arial" w:hAnsi="Arial" w:cs="Arial"/>
                <w:sz w:val="20"/>
                <w:szCs w:val="20"/>
              </w:rPr>
              <w:t>5.3.3</w:t>
            </w:r>
          </w:p>
        </w:tc>
        <w:tc>
          <w:tcPr>
            <w:tcW w:w="8519" w:type="dxa"/>
          </w:tcPr>
          <w:p w:rsidR="00FA2407" w:rsidRDefault="00FA2407" w:rsidP="00F852DE">
            <w:pPr>
              <w:tabs>
                <w:tab w:val="left" w:pos="1926"/>
              </w:tabs>
              <w:rPr>
                <w:rFonts w:ascii="Arial" w:hAnsi="Arial" w:cs="Arial"/>
                <w:b/>
                <w:sz w:val="20"/>
                <w:szCs w:val="20"/>
              </w:rPr>
            </w:pPr>
          </w:p>
          <w:p w:rsidR="00FA2407" w:rsidRDefault="00FA2407" w:rsidP="00F852DE">
            <w:pPr>
              <w:tabs>
                <w:tab w:val="left" w:pos="1926"/>
              </w:tabs>
              <w:rPr>
                <w:rFonts w:ascii="Arial" w:hAnsi="Arial" w:cs="Arial"/>
                <w:i/>
                <w:sz w:val="20"/>
                <w:szCs w:val="20"/>
              </w:rPr>
            </w:pPr>
            <w:r w:rsidRPr="00FA2407">
              <w:rPr>
                <w:rFonts w:ascii="Arial" w:hAnsi="Arial" w:cs="Arial"/>
                <w:i/>
                <w:sz w:val="20"/>
                <w:szCs w:val="20"/>
              </w:rPr>
              <w:t>Research Ethics Code of Practice</w:t>
            </w:r>
            <w:r>
              <w:rPr>
                <w:rFonts w:ascii="Arial" w:hAnsi="Arial" w:cs="Arial"/>
                <w:i/>
                <w:sz w:val="20"/>
                <w:szCs w:val="20"/>
              </w:rPr>
              <w:t xml:space="preserve"> (CoP)</w:t>
            </w:r>
          </w:p>
          <w:p w:rsidR="00FA2407" w:rsidRDefault="00FA2407" w:rsidP="00F852DE">
            <w:pPr>
              <w:tabs>
                <w:tab w:val="left" w:pos="1926"/>
              </w:tabs>
              <w:rPr>
                <w:rFonts w:ascii="Arial" w:hAnsi="Arial" w:cs="Arial"/>
                <w:sz w:val="20"/>
                <w:szCs w:val="20"/>
              </w:rPr>
            </w:pPr>
            <w:r>
              <w:rPr>
                <w:rFonts w:ascii="Arial" w:hAnsi="Arial" w:cs="Arial"/>
                <w:sz w:val="20"/>
                <w:szCs w:val="20"/>
              </w:rPr>
              <w:t>UREC discussed the CoP and confirmed the final revisions</w:t>
            </w:r>
            <w:r w:rsidR="001A708D">
              <w:rPr>
                <w:rFonts w:ascii="Arial" w:hAnsi="Arial" w:cs="Arial"/>
                <w:sz w:val="20"/>
                <w:szCs w:val="20"/>
              </w:rPr>
              <w:t>.  The following point was noted:</w:t>
            </w:r>
          </w:p>
          <w:p w:rsidR="00FA2407" w:rsidRDefault="00FA2407" w:rsidP="00F852DE">
            <w:pPr>
              <w:tabs>
                <w:tab w:val="left" w:pos="1926"/>
              </w:tabs>
              <w:rPr>
                <w:rFonts w:ascii="Arial" w:hAnsi="Arial" w:cs="Arial"/>
                <w:sz w:val="20"/>
                <w:szCs w:val="20"/>
              </w:rPr>
            </w:pPr>
            <w:r>
              <w:rPr>
                <w:rFonts w:ascii="Arial" w:hAnsi="Arial" w:cs="Arial"/>
                <w:sz w:val="20"/>
                <w:szCs w:val="20"/>
              </w:rPr>
              <w:t xml:space="preserve">BU’s Prevent Team had </w:t>
            </w:r>
            <w:r w:rsidR="001A708D">
              <w:rPr>
                <w:rFonts w:ascii="Arial" w:hAnsi="Arial" w:cs="Arial"/>
                <w:sz w:val="20"/>
                <w:szCs w:val="20"/>
              </w:rPr>
              <w:t>requested</w:t>
            </w:r>
            <w:r>
              <w:rPr>
                <w:rFonts w:ascii="Arial" w:hAnsi="Arial" w:cs="Arial"/>
                <w:sz w:val="20"/>
                <w:szCs w:val="20"/>
              </w:rPr>
              <w:t xml:space="preserve"> ‘Extremism’ to be added to clause 8.1.3.  </w:t>
            </w:r>
            <w:r w:rsidR="001A708D">
              <w:rPr>
                <w:rFonts w:ascii="Arial" w:hAnsi="Arial" w:cs="Arial"/>
                <w:sz w:val="20"/>
                <w:szCs w:val="20"/>
              </w:rPr>
              <w:t xml:space="preserve">In light of their suggestion UREC agreed to modify the list </w:t>
            </w:r>
            <w:r w:rsidR="00706CFE">
              <w:rPr>
                <w:rFonts w:ascii="Arial" w:hAnsi="Arial" w:cs="Arial"/>
                <w:sz w:val="20"/>
                <w:szCs w:val="20"/>
              </w:rPr>
              <w:t xml:space="preserve">in clause 8.1.3 </w:t>
            </w:r>
            <w:r w:rsidR="001A708D">
              <w:rPr>
                <w:rFonts w:ascii="Arial" w:hAnsi="Arial" w:cs="Arial"/>
                <w:sz w:val="20"/>
                <w:szCs w:val="20"/>
              </w:rPr>
              <w:t xml:space="preserve">and extremist behaviour would be covered by ‘illegal behaviour’.  </w:t>
            </w:r>
          </w:p>
          <w:p w:rsidR="001A708D" w:rsidRDefault="001A708D" w:rsidP="00F852DE">
            <w:pPr>
              <w:tabs>
                <w:tab w:val="left" w:pos="1926"/>
              </w:tabs>
              <w:rPr>
                <w:rFonts w:ascii="Arial" w:hAnsi="Arial" w:cs="Arial"/>
                <w:sz w:val="20"/>
                <w:szCs w:val="20"/>
              </w:rPr>
            </w:pPr>
          </w:p>
          <w:p w:rsidR="001A708D" w:rsidRPr="001A708D" w:rsidRDefault="001A708D" w:rsidP="00F852DE">
            <w:pPr>
              <w:tabs>
                <w:tab w:val="left" w:pos="1926"/>
              </w:tabs>
              <w:rPr>
                <w:rFonts w:ascii="Arial" w:hAnsi="Arial" w:cs="Arial"/>
                <w:i/>
                <w:sz w:val="20"/>
                <w:szCs w:val="20"/>
              </w:rPr>
            </w:pPr>
            <w:r w:rsidRPr="001A708D">
              <w:rPr>
                <w:rFonts w:ascii="Arial" w:hAnsi="Arial" w:cs="Arial"/>
                <w:i/>
                <w:sz w:val="20"/>
                <w:szCs w:val="20"/>
              </w:rPr>
              <w:t>Archiving of research data</w:t>
            </w:r>
          </w:p>
          <w:p w:rsidR="001A708D" w:rsidRDefault="001A708D" w:rsidP="00F852DE">
            <w:pPr>
              <w:tabs>
                <w:tab w:val="left" w:pos="1926"/>
              </w:tabs>
              <w:rPr>
                <w:rFonts w:ascii="Arial" w:hAnsi="Arial" w:cs="Arial"/>
                <w:sz w:val="20"/>
                <w:szCs w:val="20"/>
              </w:rPr>
            </w:pPr>
            <w:r>
              <w:rPr>
                <w:rFonts w:ascii="Arial" w:hAnsi="Arial" w:cs="Arial"/>
                <w:sz w:val="20"/>
                <w:szCs w:val="20"/>
              </w:rPr>
              <w:t xml:space="preserve">At a meeting of the Research </w:t>
            </w:r>
            <w:r w:rsidR="00706CFE">
              <w:rPr>
                <w:rFonts w:ascii="Arial" w:hAnsi="Arial" w:cs="Arial"/>
                <w:sz w:val="20"/>
                <w:szCs w:val="20"/>
              </w:rPr>
              <w:t xml:space="preserve">Data </w:t>
            </w:r>
            <w:r>
              <w:rPr>
                <w:rFonts w:ascii="Arial" w:hAnsi="Arial" w:cs="Arial"/>
                <w:sz w:val="20"/>
                <w:szCs w:val="20"/>
              </w:rPr>
              <w:t xml:space="preserve">Management Steering Group it was confirmed that e-prints </w:t>
            </w:r>
            <w:r w:rsidR="00706CFE">
              <w:rPr>
                <w:rFonts w:ascii="Arial" w:hAnsi="Arial" w:cs="Arial"/>
                <w:sz w:val="20"/>
                <w:szCs w:val="20"/>
              </w:rPr>
              <w:t xml:space="preserve">would </w:t>
            </w:r>
            <w:r w:rsidR="00706CFE" w:rsidRPr="00706CFE">
              <w:rPr>
                <w:rFonts w:ascii="Arial" w:hAnsi="Arial" w:cs="Arial"/>
                <w:sz w:val="20"/>
                <w:szCs w:val="20"/>
              </w:rPr>
              <w:t xml:space="preserve">support </w:t>
            </w:r>
            <w:r w:rsidR="00706CFE">
              <w:rPr>
                <w:rFonts w:ascii="Arial" w:hAnsi="Arial" w:cs="Arial"/>
                <w:sz w:val="20"/>
                <w:szCs w:val="20"/>
              </w:rPr>
              <w:t>BU in its</w:t>
            </w:r>
            <w:r w:rsidR="00706CFE" w:rsidRPr="00706CFE">
              <w:rPr>
                <w:rFonts w:ascii="Arial" w:hAnsi="Arial" w:cs="Arial"/>
                <w:sz w:val="20"/>
                <w:szCs w:val="20"/>
              </w:rPr>
              <w:t xml:space="preserve"> storage and preservation of data that has long-term academic value</w:t>
            </w:r>
            <w:r>
              <w:rPr>
                <w:rFonts w:ascii="Arial" w:hAnsi="Arial" w:cs="Arial"/>
                <w:sz w:val="20"/>
                <w:szCs w:val="20"/>
              </w:rPr>
              <w:t>.</w:t>
            </w:r>
            <w:r w:rsidR="00706CFE">
              <w:rPr>
                <w:rFonts w:ascii="Arial" w:hAnsi="Arial" w:cs="Arial"/>
                <w:sz w:val="20"/>
                <w:szCs w:val="20"/>
              </w:rPr>
              <w:t xml:space="preserve"> LLS </w:t>
            </w:r>
            <w:r w:rsidR="003C09FC">
              <w:rPr>
                <w:rFonts w:ascii="Arial" w:hAnsi="Arial" w:cs="Arial"/>
                <w:sz w:val="20"/>
                <w:szCs w:val="20"/>
              </w:rPr>
              <w:t>were</w:t>
            </w:r>
            <w:r w:rsidR="00706CFE">
              <w:rPr>
                <w:rFonts w:ascii="Arial" w:hAnsi="Arial" w:cs="Arial"/>
                <w:sz w:val="20"/>
                <w:szCs w:val="20"/>
              </w:rPr>
              <w:t xml:space="preserve"> currently finalising arrangements.</w:t>
            </w:r>
          </w:p>
          <w:p w:rsidR="001A708D" w:rsidRDefault="001A708D" w:rsidP="00F852DE">
            <w:pPr>
              <w:tabs>
                <w:tab w:val="left" w:pos="1926"/>
              </w:tabs>
              <w:rPr>
                <w:rFonts w:ascii="Arial" w:hAnsi="Arial" w:cs="Arial"/>
                <w:sz w:val="20"/>
                <w:szCs w:val="20"/>
              </w:rPr>
            </w:pPr>
            <w:r>
              <w:rPr>
                <w:rFonts w:ascii="Arial" w:hAnsi="Arial" w:cs="Arial"/>
                <w:sz w:val="20"/>
                <w:szCs w:val="20"/>
              </w:rPr>
              <w:t xml:space="preserve">It was noted at the Steering Group that it was more appropriate </w:t>
            </w:r>
            <w:r w:rsidR="00706CFE">
              <w:rPr>
                <w:rFonts w:ascii="Arial" w:hAnsi="Arial" w:cs="Arial"/>
                <w:sz w:val="20"/>
                <w:szCs w:val="20"/>
              </w:rPr>
              <w:t>for the RDM</w:t>
            </w:r>
            <w:r>
              <w:rPr>
                <w:rFonts w:ascii="Arial" w:hAnsi="Arial" w:cs="Arial"/>
                <w:sz w:val="20"/>
                <w:szCs w:val="20"/>
              </w:rPr>
              <w:t xml:space="preserve"> reporting line </w:t>
            </w:r>
            <w:r w:rsidR="00706CFE">
              <w:rPr>
                <w:rFonts w:ascii="Arial" w:hAnsi="Arial" w:cs="Arial"/>
                <w:sz w:val="20"/>
                <w:szCs w:val="20"/>
              </w:rPr>
              <w:t>to be URKEC</w:t>
            </w:r>
            <w:r>
              <w:rPr>
                <w:rFonts w:ascii="Arial" w:hAnsi="Arial" w:cs="Arial"/>
                <w:sz w:val="20"/>
                <w:szCs w:val="20"/>
              </w:rPr>
              <w:t xml:space="preserve"> rather than UREC</w:t>
            </w:r>
            <w:r w:rsidR="003C09FC">
              <w:rPr>
                <w:rFonts w:ascii="Arial" w:hAnsi="Arial" w:cs="Arial"/>
                <w:sz w:val="20"/>
                <w:szCs w:val="20"/>
              </w:rPr>
              <w:t xml:space="preserve"> and minutes from the Steering Group to be noted by UREC</w:t>
            </w:r>
            <w:r w:rsidR="00706CFE">
              <w:rPr>
                <w:rFonts w:ascii="Arial" w:hAnsi="Arial" w:cs="Arial"/>
                <w:sz w:val="20"/>
                <w:szCs w:val="20"/>
              </w:rPr>
              <w:t xml:space="preserve">. </w:t>
            </w:r>
            <w:r>
              <w:rPr>
                <w:rFonts w:ascii="Arial" w:hAnsi="Arial" w:cs="Arial"/>
                <w:sz w:val="20"/>
                <w:szCs w:val="20"/>
              </w:rPr>
              <w:t xml:space="preserve">Chris Fowler, Head of LLS, </w:t>
            </w:r>
            <w:r w:rsidR="00706CFE">
              <w:rPr>
                <w:rFonts w:ascii="Arial" w:hAnsi="Arial" w:cs="Arial"/>
                <w:sz w:val="20"/>
                <w:szCs w:val="20"/>
              </w:rPr>
              <w:t>agreed</w:t>
            </w:r>
            <w:r>
              <w:rPr>
                <w:rFonts w:ascii="Arial" w:hAnsi="Arial" w:cs="Arial"/>
                <w:sz w:val="20"/>
                <w:szCs w:val="20"/>
              </w:rPr>
              <w:t xml:space="preserve"> to speak to Prof John Fletcher.</w:t>
            </w:r>
          </w:p>
          <w:p w:rsidR="001A708D" w:rsidRDefault="001A708D" w:rsidP="00F852DE">
            <w:pPr>
              <w:tabs>
                <w:tab w:val="left" w:pos="1926"/>
              </w:tabs>
              <w:rPr>
                <w:rFonts w:ascii="Arial" w:hAnsi="Arial" w:cs="Arial"/>
                <w:sz w:val="20"/>
                <w:szCs w:val="20"/>
              </w:rPr>
            </w:pPr>
          </w:p>
          <w:p w:rsidR="001A708D" w:rsidRPr="001A708D" w:rsidRDefault="001A708D" w:rsidP="00F852DE">
            <w:pPr>
              <w:tabs>
                <w:tab w:val="left" w:pos="1926"/>
              </w:tabs>
              <w:rPr>
                <w:rFonts w:ascii="Arial" w:hAnsi="Arial" w:cs="Arial"/>
                <w:i/>
                <w:sz w:val="20"/>
                <w:szCs w:val="20"/>
              </w:rPr>
            </w:pPr>
            <w:r w:rsidRPr="001A708D">
              <w:rPr>
                <w:rFonts w:ascii="Arial" w:hAnsi="Arial" w:cs="Arial"/>
                <w:i/>
                <w:sz w:val="20"/>
                <w:szCs w:val="20"/>
              </w:rPr>
              <w:t>Succession Planning</w:t>
            </w:r>
          </w:p>
          <w:p w:rsidR="001A708D" w:rsidRDefault="001A708D" w:rsidP="00F852DE">
            <w:pPr>
              <w:tabs>
                <w:tab w:val="left" w:pos="1926"/>
              </w:tabs>
              <w:rPr>
                <w:rFonts w:ascii="Arial" w:hAnsi="Arial" w:cs="Arial"/>
                <w:sz w:val="20"/>
                <w:szCs w:val="20"/>
              </w:rPr>
            </w:pPr>
            <w:r>
              <w:rPr>
                <w:rFonts w:ascii="Arial" w:hAnsi="Arial" w:cs="Arial"/>
                <w:sz w:val="20"/>
                <w:szCs w:val="20"/>
              </w:rPr>
              <w:t>It was agreed that founding members would be approached to discuss a phased exit from Panel, to allow for a staggered replacement of members, which would also ensure expertise wouldn’t be immediately lost.</w:t>
            </w:r>
          </w:p>
          <w:p w:rsidR="001A708D" w:rsidRDefault="003C5C8A" w:rsidP="00F852DE">
            <w:pPr>
              <w:tabs>
                <w:tab w:val="left" w:pos="1926"/>
              </w:tabs>
              <w:rPr>
                <w:rFonts w:ascii="Arial" w:hAnsi="Arial" w:cs="Arial"/>
                <w:sz w:val="20"/>
                <w:szCs w:val="20"/>
              </w:rPr>
            </w:pPr>
            <w:r>
              <w:rPr>
                <w:rFonts w:ascii="Arial" w:hAnsi="Arial" w:cs="Arial"/>
                <w:sz w:val="20"/>
                <w:szCs w:val="20"/>
              </w:rPr>
              <w:t>Replacements for the current</w:t>
            </w:r>
            <w:r w:rsidR="001A708D">
              <w:rPr>
                <w:rFonts w:ascii="Arial" w:hAnsi="Arial" w:cs="Arial"/>
                <w:sz w:val="20"/>
                <w:szCs w:val="20"/>
              </w:rPr>
              <w:t xml:space="preserve"> </w:t>
            </w:r>
            <w:r>
              <w:rPr>
                <w:rFonts w:ascii="Arial" w:hAnsi="Arial" w:cs="Arial"/>
                <w:sz w:val="20"/>
                <w:szCs w:val="20"/>
              </w:rPr>
              <w:t>Chairs</w:t>
            </w:r>
            <w:r w:rsidR="001A708D">
              <w:rPr>
                <w:rFonts w:ascii="Arial" w:hAnsi="Arial" w:cs="Arial"/>
                <w:sz w:val="20"/>
                <w:szCs w:val="20"/>
              </w:rPr>
              <w:t xml:space="preserve"> should be invited to attend Panel as formal Shadow Chair</w:t>
            </w:r>
            <w:r>
              <w:rPr>
                <w:rFonts w:ascii="Arial" w:hAnsi="Arial" w:cs="Arial"/>
                <w:sz w:val="20"/>
                <w:szCs w:val="20"/>
              </w:rPr>
              <w:t>s</w:t>
            </w:r>
            <w:r w:rsidR="001A708D">
              <w:rPr>
                <w:rFonts w:ascii="Arial" w:hAnsi="Arial" w:cs="Arial"/>
                <w:sz w:val="20"/>
                <w:szCs w:val="20"/>
              </w:rPr>
              <w:t xml:space="preserve"> to allow for a smooth handover.</w:t>
            </w:r>
          </w:p>
          <w:p w:rsidR="001A708D" w:rsidRDefault="001A708D" w:rsidP="00F852DE">
            <w:pPr>
              <w:tabs>
                <w:tab w:val="left" w:pos="1926"/>
              </w:tabs>
              <w:rPr>
                <w:rFonts w:ascii="Arial" w:hAnsi="Arial" w:cs="Arial"/>
                <w:sz w:val="20"/>
                <w:szCs w:val="20"/>
              </w:rPr>
            </w:pPr>
            <w:r>
              <w:rPr>
                <w:rFonts w:ascii="Arial" w:hAnsi="Arial" w:cs="Arial"/>
                <w:sz w:val="20"/>
                <w:szCs w:val="20"/>
              </w:rPr>
              <w:t>As the Chairs will be stepping down in March 2018, new chairs need to be announced by September 2017 at the latest to allow for a smooth transition.</w:t>
            </w:r>
          </w:p>
          <w:p w:rsidR="001A708D" w:rsidRPr="00FA2407" w:rsidRDefault="001A708D" w:rsidP="00F852DE">
            <w:pPr>
              <w:tabs>
                <w:tab w:val="left" w:pos="1926"/>
              </w:tabs>
              <w:rPr>
                <w:rFonts w:ascii="Arial" w:hAnsi="Arial" w:cs="Arial"/>
                <w:sz w:val="20"/>
                <w:szCs w:val="20"/>
              </w:rPr>
            </w:pPr>
            <w:r>
              <w:rPr>
                <w:rFonts w:ascii="Arial" w:hAnsi="Arial" w:cs="Arial"/>
                <w:sz w:val="20"/>
                <w:szCs w:val="20"/>
              </w:rPr>
              <w:t>RKEO will meet with Professor John Fletcher to discuss succession planning.</w:t>
            </w:r>
          </w:p>
          <w:p w:rsidR="00FA2407" w:rsidRPr="005A5D57" w:rsidRDefault="00FA2407" w:rsidP="00F852DE">
            <w:pPr>
              <w:tabs>
                <w:tab w:val="left" w:pos="1926"/>
              </w:tabs>
              <w:rPr>
                <w:rFonts w:ascii="Arial" w:hAnsi="Arial" w:cs="Arial"/>
                <w:b/>
                <w:sz w:val="20"/>
                <w:szCs w:val="20"/>
              </w:rPr>
            </w:pPr>
          </w:p>
        </w:tc>
      </w:tr>
      <w:tr w:rsidR="00CC53C7" w:rsidRPr="00BD7C92" w:rsidTr="00520CCD">
        <w:tc>
          <w:tcPr>
            <w:tcW w:w="817" w:type="dxa"/>
          </w:tcPr>
          <w:p w:rsidR="00CC53C7" w:rsidRDefault="001A708D" w:rsidP="001000E6">
            <w:pPr>
              <w:tabs>
                <w:tab w:val="left" w:pos="1926"/>
              </w:tabs>
              <w:rPr>
                <w:rFonts w:ascii="Arial" w:hAnsi="Arial" w:cs="Arial"/>
                <w:sz w:val="20"/>
                <w:szCs w:val="20"/>
              </w:rPr>
            </w:pPr>
            <w:r>
              <w:rPr>
                <w:rFonts w:ascii="Arial" w:hAnsi="Arial" w:cs="Arial"/>
                <w:sz w:val="20"/>
                <w:szCs w:val="20"/>
              </w:rPr>
              <w:t>6</w:t>
            </w:r>
          </w:p>
        </w:tc>
        <w:tc>
          <w:tcPr>
            <w:tcW w:w="8519"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520CCD">
        <w:tc>
          <w:tcPr>
            <w:tcW w:w="817" w:type="dxa"/>
          </w:tcPr>
          <w:p w:rsidR="008C130F" w:rsidRDefault="008C130F" w:rsidP="001000E6">
            <w:pPr>
              <w:tabs>
                <w:tab w:val="left" w:pos="1926"/>
              </w:tabs>
              <w:rPr>
                <w:rFonts w:ascii="Arial" w:hAnsi="Arial" w:cs="Arial"/>
                <w:sz w:val="20"/>
                <w:szCs w:val="20"/>
              </w:rPr>
            </w:pPr>
          </w:p>
          <w:p w:rsidR="003C186D" w:rsidRDefault="001A708D" w:rsidP="001000E6">
            <w:pPr>
              <w:tabs>
                <w:tab w:val="left" w:pos="1926"/>
              </w:tabs>
              <w:rPr>
                <w:rFonts w:ascii="Arial" w:hAnsi="Arial" w:cs="Arial"/>
                <w:sz w:val="20"/>
                <w:szCs w:val="20"/>
              </w:rPr>
            </w:pPr>
            <w:r>
              <w:rPr>
                <w:rFonts w:ascii="Arial" w:hAnsi="Arial" w:cs="Arial"/>
                <w:sz w:val="20"/>
                <w:szCs w:val="20"/>
              </w:rPr>
              <w:t>6.1</w:t>
            </w:r>
          </w:p>
        </w:tc>
        <w:tc>
          <w:tcPr>
            <w:tcW w:w="8519" w:type="dxa"/>
          </w:tcPr>
          <w:p w:rsidR="00C75EAE" w:rsidRDefault="00C75EAE" w:rsidP="00FB5405">
            <w:pPr>
              <w:tabs>
                <w:tab w:val="left" w:pos="1926"/>
              </w:tabs>
              <w:rPr>
                <w:rFonts w:ascii="Arial" w:hAnsi="Arial" w:cs="Arial"/>
                <w:sz w:val="20"/>
                <w:szCs w:val="20"/>
              </w:rPr>
            </w:pPr>
          </w:p>
          <w:p w:rsidR="001A708D" w:rsidRPr="0006594D" w:rsidRDefault="001A708D" w:rsidP="00FB5405">
            <w:pPr>
              <w:tabs>
                <w:tab w:val="left" w:pos="1926"/>
              </w:tabs>
              <w:rPr>
                <w:rFonts w:ascii="Arial" w:hAnsi="Arial" w:cs="Arial"/>
                <w:sz w:val="20"/>
                <w:szCs w:val="20"/>
              </w:rPr>
            </w:pPr>
            <w:r>
              <w:rPr>
                <w:rFonts w:ascii="Arial" w:hAnsi="Arial" w:cs="Arial"/>
                <w:sz w:val="20"/>
                <w:szCs w:val="20"/>
              </w:rPr>
              <w:t>No matters were raised</w:t>
            </w:r>
          </w:p>
        </w:tc>
      </w:tr>
      <w:tr w:rsidR="00CF499E" w:rsidRPr="00BD7C92" w:rsidTr="00520CCD">
        <w:tc>
          <w:tcPr>
            <w:tcW w:w="817" w:type="dxa"/>
          </w:tcPr>
          <w:p w:rsidR="003C186D" w:rsidRDefault="003C186D" w:rsidP="001000E6">
            <w:pPr>
              <w:tabs>
                <w:tab w:val="left" w:pos="1926"/>
              </w:tabs>
              <w:rPr>
                <w:rFonts w:ascii="Arial" w:hAnsi="Arial" w:cs="Arial"/>
                <w:sz w:val="20"/>
                <w:szCs w:val="20"/>
              </w:rPr>
            </w:pPr>
          </w:p>
          <w:p w:rsidR="00CF499E" w:rsidRDefault="001A708D" w:rsidP="001000E6">
            <w:pPr>
              <w:tabs>
                <w:tab w:val="left" w:pos="1926"/>
              </w:tabs>
              <w:rPr>
                <w:rFonts w:ascii="Arial" w:hAnsi="Arial" w:cs="Arial"/>
                <w:sz w:val="20"/>
                <w:szCs w:val="20"/>
              </w:rPr>
            </w:pPr>
            <w:r>
              <w:rPr>
                <w:rFonts w:ascii="Arial" w:hAnsi="Arial" w:cs="Arial"/>
                <w:sz w:val="20"/>
                <w:szCs w:val="20"/>
              </w:rPr>
              <w:t>7</w:t>
            </w:r>
          </w:p>
        </w:tc>
        <w:tc>
          <w:tcPr>
            <w:tcW w:w="8519"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520CCD">
        <w:tc>
          <w:tcPr>
            <w:tcW w:w="817" w:type="dxa"/>
          </w:tcPr>
          <w:p w:rsidR="003C186D" w:rsidRDefault="003C186D" w:rsidP="001000E6">
            <w:pPr>
              <w:tabs>
                <w:tab w:val="left" w:pos="1926"/>
              </w:tabs>
              <w:rPr>
                <w:rFonts w:ascii="Arial" w:hAnsi="Arial" w:cs="Arial"/>
                <w:sz w:val="20"/>
                <w:szCs w:val="20"/>
              </w:rPr>
            </w:pPr>
          </w:p>
          <w:p w:rsidR="00CF499E" w:rsidRDefault="001A708D"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tc>
        <w:tc>
          <w:tcPr>
            <w:tcW w:w="8519" w:type="dxa"/>
          </w:tcPr>
          <w:p w:rsidR="00FB5405" w:rsidRDefault="00B23B51" w:rsidP="00B23B51">
            <w:pPr>
              <w:rPr>
                <w:rFonts w:ascii="Arial" w:hAnsi="Arial" w:cs="Arial"/>
                <w:sz w:val="20"/>
                <w:szCs w:val="20"/>
              </w:rPr>
            </w:pPr>
            <w:r>
              <w:rPr>
                <w:rFonts w:ascii="Arial" w:hAnsi="Arial" w:cs="Arial"/>
                <w:sz w:val="20"/>
                <w:szCs w:val="20"/>
              </w:rPr>
              <w:t xml:space="preserve"> </w:t>
            </w:r>
          </w:p>
          <w:p w:rsidR="001A708D" w:rsidRPr="0006594D" w:rsidRDefault="001A708D" w:rsidP="00B23B51">
            <w:pPr>
              <w:rPr>
                <w:rFonts w:ascii="Arial" w:hAnsi="Arial" w:cs="Arial"/>
                <w:sz w:val="20"/>
                <w:szCs w:val="20"/>
              </w:rPr>
            </w:pPr>
            <w:r>
              <w:rPr>
                <w:rFonts w:ascii="Arial" w:hAnsi="Arial" w:cs="Arial"/>
                <w:sz w:val="20"/>
                <w:szCs w:val="20"/>
              </w:rPr>
              <w:t>No business matters were raised</w:t>
            </w:r>
          </w:p>
        </w:tc>
      </w:tr>
      <w:tr w:rsidR="00BB62D9" w:rsidRPr="00BD7C92" w:rsidTr="00520CCD">
        <w:tc>
          <w:tcPr>
            <w:tcW w:w="817" w:type="dxa"/>
          </w:tcPr>
          <w:p w:rsidR="00BB62D9" w:rsidRDefault="00BB62D9" w:rsidP="001000E6">
            <w:pPr>
              <w:tabs>
                <w:tab w:val="left" w:pos="1926"/>
              </w:tabs>
              <w:rPr>
                <w:rFonts w:ascii="Arial" w:hAnsi="Arial" w:cs="Arial"/>
                <w:sz w:val="20"/>
                <w:szCs w:val="20"/>
              </w:rPr>
            </w:pPr>
          </w:p>
        </w:tc>
        <w:tc>
          <w:tcPr>
            <w:tcW w:w="8519" w:type="dxa"/>
          </w:tcPr>
          <w:p w:rsidR="00BB62D9" w:rsidRPr="0006594D" w:rsidRDefault="00BB62D9" w:rsidP="001950CD">
            <w:pPr>
              <w:rPr>
                <w:rFonts w:ascii="Arial" w:hAnsi="Arial" w:cs="Arial"/>
                <w:sz w:val="20"/>
                <w:szCs w:val="20"/>
              </w:rPr>
            </w:pPr>
          </w:p>
        </w:tc>
      </w:tr>
      <w:tr w:rsidR="008B320A" w:rsidRPr="00BD7C92" w:rsidTr="00520CCD">
        <w:tc>
          <w:tcPr>
            <w:tcW w:w="817" w:type="dxa"/>
          </w:tcPr>
          <w:p w:rsidR="008B320A" w:rsidRDefault="009A4D93" w:rsidP="001000E6">
            <w:pPr>
              <w:tabs>
                <w:tab w:val="left" w:pos="1926"/>
              </w:tabs>
              <w:rPr>
                <w:rFonts w:ascii="Arial" w:hAnsi="Arial" w:cs="Arial"/>
                <w:sz w:val="20"/>
                <w:szCs w:val="20"/>
              </w:rPr>
            </w:pPr>
            <w:r>
              <w:rPr>
                <w:rFonts w:ascii="Arial" w:hAnsi="Arial" w:cs="Arial"/>
                <w:b/>
                <w:sz w:val="20"/>
                <w:szCs w:val="20"/>
              </w:rPr>
              <w:t>8</w:t>
            </w:r>
          </w:p>
        </w:tc>
        <w:tc>
          <w:tcPr>
            <w:tcW w:w="8519" w:type="dxa"/>
          </w:tcPr>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520CCD">
        <w:tc>
          <w:tcPr>
            <w:tcW w:w="817" w:type="dxa"/>
          </w:tcPr>
          <w:p w:rsidR="008B320A" w:rsidRDefault="008B320A" w:rsidP="001000E6">
            <w:pPr>
              <w:tabs>
                <w:tab w:val="left" w:pos="1926"/>
              </w:tabs>
              <w:rPr>
                <w:rFonts w:ascii="Arial" w:hAnsi="Arial" w:cs="Arial"/>
                <w:sz w:val="20"/>
                <w:szCs w:val="20"/>
              </w:rPr>
            </w:pPr>
          </w:p>
        </w:tc>
        <w:tc>
          <w:tcPr>
            <w:tcW w:w="8519" w:type="dxa"/>
          </w:tcPr>
          <w:p w:rsidR="00B762C4" w:rsidRPr="005A5D57" w:rsidRDefault="003C09FC" w:rsidP="003C09FC">
            <w:pPr>
              <w:rPr>
                <w:rFonts w:ascii="Arial" w:hAnsi="Arial" w:cs="Arial"/>
                <w:sz w:val="20"/>
                <w:szCs w:val="20"/>
              </w:rPr>
            </w:pPr>
            <w:r>
              <w:rPr>
                <w:rFonts w:ascii="Arial" w:hAnsi="Arial" w:cs="Arial"/>
                <w:sz w:val="20"/>
                <w:szCs w:val="20"/>
              </w:rPr>
              <w:t>12 July</w:t>
            </w:r>
            <w:r w:rsidR="009A4D93">
              <w:rPr>
                <w:rFonts w:ascii="Arial" w:hAnsi="Arial" w:cs="Arial"/>
                <w:sz w:val="20"/>
                <w:szCs w:val="20"/>
              </w:rPr>
              <w:t xml:space="preserve"> 2017</w:t>
            </w:r>
          </w:p>
        </w:tc>
      </w:tr>
    </w:tbl>
    <w:p w:rsidR="00942125" w:rsidRPr="00BD7C92" w:rsidRDefault="00942125" w:rsidP="00DE2E6A">
      <w:pPr>
        <w:tabs>
          <w:tab w:val="left" w:pos="1926"/>
        </w:tabs>
        <w:rPr>
          <w:rFonts w:ascii="Arial" w:hAnsi="Arial" w:cs="Arial"/>
          <w:sz w:val="20"/>
          <w:szCs w:val="20"/>
        </w:rPr>
      </w:pPr>
    </w:p>
    <w:sectPr w:rsidR="00942125"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8D1" w:rsidRDefault="00D378D1" w:rsidP="008875E9">
      <w:r>
        <w:separator/>
      </w:r>
    </w:p>
  </w:endnote>
  <w:endnote w:type="continuationSeparator" w:id="0">
    <w:p w:rsidR="00D378D1" w:rsidRDefault="00D378D1"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D378D1" w:rsidRPr="008875E9" w:rsidRDefault="00C01F74"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D378D1" w:rsidRPr="007D67A7">
          <w:t xml:space="preserve"> </w:t>
        </w:r>
      </w:p>
      <w:p w:rsidR="00D378D1" w:rsidRPr="008875E9" w:rsidRDefault="00D378D1">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C01F74">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8D1" w:rsidRDefault="00D378D1" w:rsidP="008875E9">
      <w:r>
        <w:separator/>
      </w:r>
    </w:p>
  </w:footnote>
  <w:footnote w:type="continuationSeparator" w:id="0">
    <w:p w:rsidR="00D378D1" w:rsidRDefault="00D378D1"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8D1" w:rsidRPr="00FB4D77" w:rsidRDefault="00D378D1" w:rsidP="00692F29">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D378D1" w:rsidRPr="00FB4D77" w:rsidRDefault="00D378D1" w:rsidP="008875E9">
    <w:pPr>
      <w:rPr>
        <w:rFonts w:ascii="Arial" w:hAnsi="Arial" w:cs="Arial"/>
        <w:bCs/>
        <w:color w:val="000000"/>
        <w:sz w:val="20"/>
        <w:szCs w:val="20"/>
      </w:rPr>
    </w:pPr>
  </w:p>
  <w:p w:rsidR="00D378D1" w:rsidRDefault="00D378D1" w:rsidP="008875E9">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C01F74">
      <w:rPr>
        <w:rFonts w:ascii="Arial" w:hAnsi="Arial" w:cs="Arial"/>
        <w:bCs/>
        <w:color w:val="000000"/>
        <w:sz w:val="20"/>
        <w:szCs w:val="20"/>
      </w:rPr>
      <w:t>C</w:t>
    </w:r>
    <w:r>
      <w:rPr>
        <w:rFonts w:ascii="Arial" w:hAnsi="Arial" w:cs="Arial"/>
        <w:bCs/>
        <w:color w:val="000000"/>
        <w:sz w:val="20"/>
        <w:szCs w:val="20"/>
      </w:rPr>
      <w:t>onfirmed</w:t>
    </w:r>
  </w:p>
  <w:p w:rsidR="00D378D1" w:rsidRDefault="00C01F74"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D378D1" w:rsidRDefault="00D378D1"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4" w15:restartNumberingAfterBreak="0">
    <w:nsid w:val="56832D40"/>
    <w:multiLevelType w:val="hybridMultilevel"/>
    <w:tmpl w:val="46B61DE8"/>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0833F0"/>
    <w:multiLevelType w:val="hybridMultilevel"/>
    <w:tmpl w:val="2FFAFFE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6"/>
  </w:num>
  <w:num w:numId="4">
    <w:abstractNumId w:val="7"/>
  </w:num>
  <w:num w:numId="5">
    <w:abstractNumId w:val="1"/>
  </w:num>
  <w:num w:numId="6">
    <w:abstractNumId w:val="5"/>
  </w:num>
  <w:num w:numId="7">
    <w:abstractNumId w:val="0"/>
  </w:num>
  <w:num w:numId="8">
    <w:abstractNumId w:val="21"/>
  </w:num>
  <w:num w:numId="9">
    <w:abstractNumId w:val="2"/>
  </w:num>
  <w:num w:numId="10">
    <w:abstractNumId w:val="3"/>
  </w:num>
  <w:num w:numId="11">
    <w:abstractNumId w:val="17"/>
  </w:num>
  <w:num w:numId="12">
    <w:abstractNumId w:val="4"/>
  </w:num>
  <w:num w:numId="13">
    <w:abstractNumId w:val="11"/>
  </w:num>
  <w:num w:numId="14">
    <w:abstractNumId w:val="23"/>
  </w:num>
  <w:num w:numId="15">
    <w:abstractNumId w:val="16"/>
  </w:num>
  <w:num w:numId="16">
    <w:abstractNumId w:val="12"/>
  </w:num>
  <w:num w:numId="17">
    <w:abstractNumId w:val="18"/>
  </w:num>
  <w:num w:numId="18">
    <w:abstractNumId w:val="8"/>
  </w:num>
  <w:num w:numId="19">
    <w:abstractNumId w:val="15"/>
  </w:num>
  <w:num w:numId="20">
    <w:abstractNumId w:val="13"/>
  </w:num>
  <w:num w:numId="21">
    <w:abstractNumId w:val="10"/>
  </w:num>
  <w:num w:numId="22">
    <w:abstractNumId w:val="19"/>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52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2F0C"/>
    <w:rsid w:val="00006424"/>
    <w:rsid w:val="0001104B"/>
    <w:rsid w:val="000163F3"/>
    <w:rsid w:val="00027520"/>
    <w:rsid w:val="00031683"/>
    <w:rsid w:val="000404ED"/>
    <w:rsid w:val="00040E36"/>
    <w:rsid w:val="000443BD"/>
    <w:rsid w:val="00046710"/>
    <w:rsid w:val="00053928"/>
    <w:rsid w:val="00060BDE"/>
    <w:rsid w:val="000658AA"/>
    <w:rsid w:val="0006594D"/>
    <w:rsid w:val="0007317B"/>
    <w:rsid w:val="00073578"/>
    <w:rsid w:val="0007417F"/>
    <w:rsid w:val="00087FAA"/>
    <w:rsid w:val="000914BB"/>
    <w:rsid w:val="00094EAC"/>
    <w:rsid w:val="00097345"/>
    <w:rsid w:val="00097769"/>
    <w:rsid w:val="000A160F"/>
    <w:rsid w:val="000A167A"/>
    <w:rsid w:val="000A28AD"/>
    <w:rsid w:val="000A339C"/>
    <w:rsid w:val="000B020D"/>
    <w:rsid w:val="000B1CF6"/>
    <w:rsid w:val="000C0AD9"/>
    <w:rsid w:val="000C2CA9"/>
    <w:rsid w:val="000C3D12"/>
    <w:rsid w:val="000C5C06"/>
    <w:rsid w:val="000D4784"/>
    <w:rsid w:val="000E6A86"/>
    <w:rsid w:val="000F2D73"/>
    <w:rsid w:val="001000E6"/>
    <w:rsid w:val="00102183"/>
    <w:rsid w:val="00102402"/>
    <w:rsid w:val="001032AE"/>
    <w:rsid w:val="00104973"/>
    <w:rsid w:val="00105C74"/>
    <w:rsid w:val="0010684B"/>
    <w:rsid w:val="00126B90"/>
    <w:rsid w:val="001323E1"/>
    <w:rsid w:val="001349C3"/>
    <w:rsid w:val="00145E3A"/>
    <w:rsid w:val="0014788A"/>
    <w:rsid w:val="00153071"/>
    <w:rsid w:val="00153B16"/>
    <w:rsid w:val="00154C60"/>
    <w:rsid w:val="00156F72"/>
    <w:rsid w:val="00164D5C"/>
    <w:rsid w:val="001657CD"/>
    <w:rsid w:val="00167C7B"/>
    <w:rsid w:val="00173AF6"/>
    <w:rsid w:val="001776C6"/>
    <w:rsid w:val="001904A2"/>
    <w:rsid w:val="001950CD"/>
    <w:rsid w:val="00196E56"/>
    <w:rsid w:val="001A2321"/>
    <w:rsid w:val="001A266F"/>
    <w:rsid w:val="001A708D"/>
    <w:rsid w:val="001C1FC2"/>
    <w:rsid w:val="001C4459"/>
    <w:rsid w:val="001C4FB1"/>
    <w:rsid w:val="001C6171"/>
    <w:rsid w:val="001D5477"/>
    <w:rsid w:val="001D5CC9"/>
    <w:rsid w:val="001E1994"/>
    <w:rsid w:val="001E3E99"/>
    <w:rsid w:val="001E79EF"/>
    <w:rsid w:val="001F1331"/>
    <w:rsid w:val="001F7009"/>
    <w:rsid w:val="00200852"/>
    <w:rsid w:val="00204F45"/>
    <w:rsid w:val="0020725A"/>
    <w:rsid w:val="00213239"/>
    <w:rsid w:val="002444DB"/>
    <w:rsid w:val="002473E0"/>
    <w:rsid w:val="00253040"/>
    <w:rsid w:val="00253BE4"/>
    <w:rsid w:val="00255A9F"/>
    <w:rsid w:val="00270267"/>
    <w:rsid w:val="00277A2B"/>
    <w:rsid w:val="00280770"/>
    <w:rsid w:val="00282661"/>
    <w:rsid w:val="00292336"/>
    <w:rsid w:val="00293C55"/>
    <w:rsid w:val="002B0152"/>
    <w:rsid w:val="002B59BC"/>
    <w:rsid w:val="002B752B"/>
    <w:rsid w:val="002C4F50"/>
    <w:rsid w:val="002C7CB3"/>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2AE9"/>
    <w:rsid w:val="00324508"/>
    <w:rsid w:val="00340AE2"/>
    <w:rsid w:val="00346154"/>
    <w:rsid w:val="00346D8A"/>
    <w:rsid w:val="00365956"/>
    <w:rsid w:val="0037650E"/>
    <w:rsid w:val="00376555"/>
    <w:rsid w:val="00383C3C"/>
    <w:rsid w:val="00383DF3"/>
    <w:rsid w:val="003953BD"/>
    <w:rsid w:val="003A1444"/>
    <w:rsid w:val="003A3673"/>
    <w:rsid w:val="003A3D1A"/>
    <w:rsid w:val="003B1BDF"/>
    <w:rsid w:val="003B1D00"/>
    <w:rsid w:val="003B378E"/>
    <w:rsid w:val="003B48B9"/>
    <w:rsid w:val="003B65B8"/>
    <w:rsid w:val="003B6AFF"/>
    <w:rsid w:val="003C09FC"/>
    <w:rsid w:val="003C186D"/>
    <w:rsid w:val="003C5C8A"/>
    <w:rsid w:val="003C72E4"/>
    <w:rsid w:val="003D2299"/>
    <w:rsid w:val="003D46A2"/>
    <w:rsid w:val="003D5697"/>
    <w:rsid w:val="003E0E7A"/>
    <w:rsid w:val="003F47EB"/>
    <w:rsid w:val="00411752"/>
    <w:rsid w:val="00415EB3"/>
    <w:rsid w:val="00421DD7"/>
    <w:rsid w:val="00424C0C"/>
    <w:rsid w:val="0042552D"/>
    <w:rsid w:val="00433184"/>
    <w:rsid w:val="00436D0F"/>
    <w:rsid w:val="004376B0"/>
    <w:rsid w:val="00444B90"/>
    <w:rsid w:val="004454F4"/>
    <w:rsid w:val="00450098"/>
    <w:rsid w:val="00450C53"/>
    <w:rsid w:val="004520ED"/>
    <w:rsid w:val="00456D20"/>
    <w:rsid w:val="00461C17"/>
    <w:rsid w:val="0046227F"/>
    <w:rsid w:val="004655B7"/>
    <w:rsid w:val="00472ECA"/>
    <w:rsid w:val="00476432"/>
    <w:rsid w:val="00477CB1"/>
    <w:rsid w:val="00486845"/>
    <w:rsid w:val="00486C3F"/>
    <w:rsid w:val="004A157A"/>
    <w:rsid w:val="004A79D0"/>
    <w:rsid w:val="004B0CF2"/>
    <w:rsid w:val="004B0E88"/>
    <w:rsid w:val="004B17A1"/>
    <w:rsid w:val="004B1BA2"/>
    <w:rsid w:val="004B531A"/>
    <w:rsid w:val="004B5EF1"/>
    <w:rsid w:val="004C2B83"/>
    <w:rsid w:val="004E0F59"/>
    <w:rsid w:val="004E482F"/>
    <w:rsid w:val="004E51E5"/>
    <w:rsid w:val="004E7E61"/>
    <w:rsid w:val="004F1B4F"/>
    <w:rsid w:val="004F1EE4"/>
    <w:rsid w:val="005000EB"/>
    <w:rsid w:val="0050205F"/>
    <w:rsid w:val="0050313F"/>
    <w:rsid w:val="00504931"/>
    <w:rsid w:val="005060D5"/>
    <w:rsid w:val="00506BC9"/>
    <w:rsid w:val="00512048"/>
    <w:rsid w:val="0051474D"/>
    <w:rsid w:val="0051769F"/>
    <w:rsid w:val="00520CCD"/>
    <w:rsid w:val="00522B3C"/>
    <w:rsid w:val="00523267"/>
    <w:rsid w:val="00525042"/>
    <w:rsid w:val="005272D4"/>
    <w:rsid w:val="005338DB"/>
    <w:rsid w:val="00540169"/>
    <w:rsid w:val="005463E4"/>
    <w:rsid w:val="00550501"/>
    <w:rsid w:val="005517EC"/>
    <w:rsid w:val="00554B1B"/>
    <w:rsid w:val="00566ADF"/>
    <w:rsid w:val="00575E99"/>
    <w:rsid w:val="005816B9"/>
    <w:rsid w:val="0058275E"/>
    <w:rsid w:val="00585B55"/>
    <w:rsid w:val="00596AC2"/>
    <w:rsid w:val="005A5D57"/>
    <w:rsid w:val="005B5B39"/>
    <w:rsid w:val="005B755E"/>
    <w:rsid w:val="005C1A36"/>
    <w:rsid w:val="005C3C4E"/>
    <w:rsid w:val="005C652B"/>
    <w:rsid w:val="005D1F67"/>
    <w:rsid w:val="005D57A1"/>
    <w:rsid w:val="005E04CA"/>
    <w:rsid w:val="005E0DFF"/>
    <w:rsid w:val="005E47D3"/>
    <w:rsid w:val="005E777F"/>
    <w:rsid w:val="005E7A4B"/>
    <w:rsid w:val="005F36C0"/>
    <w:rsid w:val="005F5DEE"/>
    <w:rsid w:val="0060098D"/>
    <w:rsid w:val="00604238"/>
    <w:rsid w:val="006059D4"/>
    <w:rsid w:val="0061170A"/>
    <w:rsid w:val="00615E97"/>
    <w:rsid w:val="00621BBD"/>
    <w:rsid w:val="006274F6"/>
    <w:rsid w:val="00627D19"/>
    <w:rsid w:val="00630254"/>
    <w:rsid w:val="00651EE7"/>
    <w:rsid w:val="00652190"/>
    <w:rsid w:val="006616DA"/>
    <w:rsid w:val="006645DC"/>
    <w:rsid w:val="00665DB7"/>
    <w:rsid w:val="0066780C"/>
    <w:rsid w:val="00667E11"/>
    <w:rsid w:val="00672C77"/>
    <w:rsid w:val="00672DC9"/>
    <w:rsid w:val="006745F7"/>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C2C0A"/>
    <w:rsid w:val="006C3315"/>
    <w:rsid w:val="006C673B"/>
    <w:rsid w:val="006D4BD0"/>
    <w:rsid w:val="006E2939"/>
    <w:rsid w:val="006E59E2"/>
    <w:rsid w:val="006E5C43"/>
    <w:rsid w:val="006F0172"/>
    <w:rsid w:val="006F4AAE"/>
    <w:rsid w:val="006F6C1F"/>
    <w:rsid w:val="007003AC"/>
    <w:rsid w:val="007007A8"/>
    <w:rsid w:val="00700A85"/>
    <w:rsid w:val="0070137B"/>
    <w:rsid w:val="00706CFE"/>
    <w:rsid w:val="00707587"/>
    <w:rsid w:val="00710EA0"/>
    <w:rsid w:val="0071427E"/>
    <w:rsid w:val="00716337"/>
    <w:rsid w:val="00717C83"/>
    <w:rsid w:val="0072108A"/>
    <w:rsid w:val="007375D2"/>
    <w:rsid w:val="00740C3F"/>
    <w:rsid w:val="00742914"/>
    <w:rsid w:val="00742AC1"/>
    <w:rsid w:val="0074454D"/>
    <w:rsid w:val="00750450"/>
    <w:rsid w:val="00752C0C"/>
    <w:rsid w:val="00752D0A"/>
    <w:rsid w:val="007575FE"/>
    <w:rsid w:val="007602FC"/>
    <w:rsid w:val="00764AC7"/>
    <w:rsid w:val="00770A88"/>
    <w:rsid w:val="0078295A"/>
    <w:rsid w:val="00785F1E"/>
    <w:rsid w:val="00787218"/>
    <w:rsid w:val="00791484"/>
    <w:rsid w:val="0079361F"/>
    <w:rsid w:val="00796907"/>
    <w:rsid w:val="007A173B"/>
    <w:rsid w:val="007A408E"/>
    <w:rsid w:val="007A5C35"/>
    <w:rsid w:val="007B0273"/>
    <w:rsid w:val="007B19F0"/>
    <w:rsid w:val="007B260B"/>
    <w:rsid w:val="007B2D7B"/>
    <w:rsid w:val="007B3127"/>
    <w:rsid w:val="007B4BDB"/>
    <w:rsid w:val="007B6D30"/>
    <w:rsid w:val="007C0E88"/>
    <w:rsid w:val="007C60DD"/>
    <w:rsid w:val="007D67A7"/>
    <w:rsid w:val="007E3C44"/>
    <w:rsid w:val="007E518A"/>
    <w:rsid w:val="007E5220"/>
    <w:rsid w:val="008053CD"/>
    <w:rsid w:val="00811ACF"/>
    <w:rsid w:val="00812A98"/>
    <w:rsid w:val="00814569"/>
    <w:rsid w:val="00816628"/>
    <w:rsid w:val="00820762"/>
    <w:rsid w:val="00821215"/>
    <w:rsid w:val="008244DF"/>
    <w:rsid w:val="00825624"/>
    <w:rsid w:val="00857663"/>
    <w:rsid w:val="00860966"/>
    <w:rsid w:val="00860C52"/>
    <w:rsid w:val="00864390"/>
    <w:rsid w:val="00866FDF"/>
    <w:rsid w:val="00871A07"/>
    <w:rsid w:val="00873BB2"/>
    <w:rsid w:val="008875E9"/>
    <w:rsid w:val="008876F2"/>
    <w:rsid w:val="0089627E"/>
    <w:rsid w:val="008964C0"/>
    <w:rsid w:val="00897355"/>
    <w:rsid w:val="00897D4A"/>
    <w:rsid w:val="008A0830"/>
    <w:rsid w:val="008A0926"/>
    <w:rsid w:val="008A0F88"/>
    <w:rsid w:val="008B0F57"/>
    <w:rsid w:val="008B2E65"/>
    <w:rsid w:val="008B320A"/>
    <w:rsid w:val="008B3DC7"/>
    <w:rsid w:val="008C130F"/>
    <w:rsid w:val="008D075D"/>
    <w:rsid w:val="008D7E3F"/>
    <w:rsid w:val="008F605D"/>
    <w:rsid w:val="009008D9"/>
    <w:rsid w:val="00900E75"/>
    <w:rsid w:val="00902EE1"/>
    <w:rsid w:val="00903367"/>
    <w:rsid w:val="009077F0"/>
    <w:rsid w:val="00911747"/>
    <w:rsid w:val="009134A4"/>
    <w:rsid w:val="00916043"/>
    <w:rsid w:val="00932C96"/>
    <w:rsid w:val="009365CD"/>
    <w:rsid w:val="009366B3"/>
    <w:rsid w:val="00942125"/>
    <w:rsid w:val="0094512A"/>
    <w:rsid w:val="00945744"/>
    <w:rsid w:val="00945D4D"/>
    <w:rsid w:val="00946411"/>
    <w:rsid w:val="00951E31"/>
    <w:rsid w:val="009563FD"/>
    <w:rsid w:val="00956E15"/>
    <w:rsid w:val="00957B2F"/>
    <w:rsid w:val="00957D7D"/>
    <w:rsid w:val="009618D2"/>
    <w:rsid w:val="00966182"/>
    <w:rsid w:val="0096779A"/>
    <w:rsid w:val="00970425"/>
    <w:rsid w:val="00971568"/>
    <w:rsid w:val="00973AF4"/>
    <w:rsid w:val="00973C5B"/>
    <w:rsid w:val="00973F21"/>
    <w:rsid w:val="00982979"/>
    <w:rsid w:val="00983709"/>
    <w:rsid w:val="00985D61"/>
    <w:rsid w:val="00994ADE"/>
    <w:rsid w:val="00996609"/>
    <w:rsid w:val="00997DA4"/>
    <w:rsid w:val="009A0863"/>
    <w:rsid w:val="009A2A29"/>
    <w:rsid w:val="009A4D93"/>
    <w:rsid w:val="009B260F"/>
    <w:rsid w:val="009D325A"/>
    <w:rsid w:val="009D4812"/>
    <w:rsid w:val="009E1EC1"/>
    <w:rsid w:val="009E30D2"/>
    <w:rsid w:val="009E4D49"/>
    <w:rsid w:val="009E60C7"/>
    <w:rsid w:val="009E6FAD"/>
    <w:rsid w:val="009E7196"/>
    <w:rsid w:val="00A03C89"/>
    <w:rsid w:val="00A07216"/>
    <w:rsid w:val="00A224C3"/>
    <w:rsid w:val="00A23035"/>
    <w:rsid w:val="00A23414"/>
    <w:rsid w:val="00A246E4"/>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31AC"/>
    <w:rsid w:val="00AB2514"/>
    <w:rsid w:val="00AB5329"/>
    <w:rsid w:val="00AD0B07"/>
    <w:rsid w:val="00AE4934"/>
    <w:rsid w:val="00AF1582"/>
    <w:rsid w:val="00B01A35"/>
    <w:rsid w:val="00B100A2"/>
    <w:rsid w:val="00B12C5C"/>
    <w:rsid w:val="00B14697"/>
    <w:rsid w:val="00B205FE"/>
    <w:rsid w:val="00B22932"/>
    <w:rsid w:val="00B23B51"/>
    <w:rsid w:val="00B27EF0"/>
    <w:rsid w:val="00B32468"/>
    <w:rsid w:val="00B33BBC"/>
    <w:rsid w:val="00B34415"/>
    <w:rsid w:val="00B35AE3"/>
    <w:rsid w:val="00B4627C"/>
    <w:rsid w:val="00B52E07"/>
    <w:rsid w:val="00B62D32"/>
    <w:rsid w:val="00B63936"/>
    <w:rsid w:val="00B63C29"/>
    <w:rsid w:val="00B63EA0"/>
    <w:rsid w:val="00B7247F"/>
    <w:rsid w:val="00B762C4"/>
    <w:rsid w:val="00B76A6A"/>
    <w:rsid w:val="00B84913"/>
    <w:rsid w:val="00B91D5A"/>
    <w:rsid w:val="00B969A9"/>
    <w:rsid w:val="00BA06C1"/>
    <w:rsid w:val="00BB14F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6FE8"/>
    <w:rsid w:val="00BF2BBC"/>
    <w:rsid w:val="00BF3F5D"/>
    <w:rsid w:val="00BF5EA1"/>
    <w:rsid w:val="00C010C5"/>
    <w:rsid w:val="00C01F74"/>
    <w:rsid w:val="00C02E18"/>
    <w:rsid w:val="00C05A08"/>
    <w:rsid w:val="00C07F81"/>
    <w:rsid w:val="00C103D6"/>
    <w:rsid w:val="00C1453E"/>
    <w:rsid w:val="00C21E80"/>
    <w:rsid w:val="00C249B8"/>
    <w:rsid w:val="00C31025"/>
    <w:rsid w:val="00C35291"/>
    <w:rsid w:val="00C403F6"/>
    <w:rsid w:val="00C40907"/>
    <w:rsid w:val="00C5021E"/>
    <w:rsid w:val="00C513A6"/>
    <w:rsid w:val="00C528BD"/>
    <w:rsid w:val="00C555ED"/>
    <w:rsid w:val="00C579E5"/>
    <w:rsid w:val="00C57B12"/>
    <w:rsid w:val="00C619EB"/>
    <w:rsid w:val="00C65747"/>
    <w:rsid w:val="00C71968"/>
    <w:rsid w:val="00C74BB8"/>
    <w:rsid w:val="00C75976"/>
    <w:rsid w:val="00C75EAE"/>
    <w:rsid w:val="00C8048D"/>
    <w:rsid w:val="00C80900"/>
    <w:rsid w:val="00C9060F"/>
    <w:rsid w:val="00C91B29"/>
    <w:rsid w:val="00C9664C"/>
    <w:rsid w:val="00CB1EF1"/>
    <w:rsid w:val="00CB42CC"/>
    <w:rsid w:val="00CB70CF"/>
    <w:rsid w:val="00CC53C7"/>
    <w:rsid w:val="00CC5D5A"/>
    <w:rsid w:val="00CC6EAF"/>
    <w:rsid w:val="00CC7A7F"/>
    <w:rsid w:val="00CD6869"/>
    <w:rsid w:val="00CE2119"/>
    <w:rsid w:val="00CE52CC"/>
    <w:rsid w:val="00CE6420"/>
    <w:rsid w:val="00CE64D1"/>
    <w:rsid w:val="00CF499E"/>
    <w:rsid w:val="00CF4BA4"/>
    <w:rsid w:val="00D02848"/>
    <w:rsid w:val="00D058B5"/>
    <w:rsid w:val="00D105B2"/>
    <w:rsid w:val="00D14160"/>
    <w:rsid w:val="00D1424D"/>
    <w:rsid w:val="00D2167D"/>
    <w:rsid w:val="00D24CF7"/>
    <w:rsid w:val="00D279A9"/>
    <w:rsid w:val="00D322E0"/>
    <w:rsid w:val="00D378D1"/>
    <w:rsid w:val="00D4786D"/>
    <w:rsid w:val="00D572CC"/>
    <w:rsid w:val="00D62D20"/>
    <w:rsid w:val="00D650D8"/>
    <w:rsid w:val="00D6575C"/>
    <w:rsid w:val="00D71C05"/>
    <w:rsid w:val="00D75297"/>
    <w:rsid w:val="00D76E24"/>
    <w:rsid w:val="00D865EC"/>
    <w:rsid w:val="00D870CA"/>
    <w:rsid w:val="00D87DA8"/>
    <w:rsid w:val="00D9082B"/>
    <w:rsid w:val="00D91772"/>
    <w:rsid w:val="00D92246"/>
    <w:rsid w:val="00D94074"/>
    <w:rsid w:val="00D96257"/>
    <w:rsid w:val="00D9642D"/>
    <w:rsid w:val="00DB37A6"/>
    <w:rsid w:val="00DB774B"/>
    <w:rsid w:val="00DC2317"/>
    <w:rsid w:val="00DC34B6"/>
    <w:rsid w:val="00DD2E07"/>
    <w:rsid w:val="00DE2E6A"/>
    <w:rsid w:val="00DE347A"/>
    <w:rsid w:val="00DE55AB"/>
    <w:rsid w:val="00DE6797"/>
    <w:rsid w:val="00DF474E"/>
    <w:rsid w:val="00DF6DAC"/>
    <w:rsid w:val="00E05B11"/>
    <w:rsid w:val="00E16C1A"/>
    <w:rsid w:val="00E23C6D"/>
    <w:rsid w:val="00E26511"/>
    <w:rsid w:val="00E27611"/>
    <w:rsid w:val="00E27B2D"/>
    <w:rsid w:val="00E27D58"/>
    <w:rsid w:val="00E31365"/>
    <w:rsid w:val="00E33A45"/>
    <w:rsid w:val="00E34638"/>
    <w:rsid w:val="00E45BE8"/>
    <w:rsid w:val="00E524EB"/>
    <w:rsid w:val="00E5631A"/>
    <w:rsid w:val="00E628EF"/>
    <w:rsid w:val="00E65A30"/>
    <w:rsid w:val="00E66254"/>
    <w:rsid w:val="00E66A81"/>
    <w:rsid w:val="00E71C9B"/>
    <w:rsid w:val="00E71E61"/>
    <w:rsid w:val="00E735E6"/>
    <w:rsid w:val="00E80214"/>
    <w:rsid w:val="00E80BA0"/>
    <w:rsid w:val="00E81738"/>
    <w:rsid w:val="00E81ACD"/>
    <w:rsid w:val="00E82156"/>
    <w:rsid w:val="00E857E0"/>
    <w:rsid w:val="00E85947"/>
    <w:rsid w:val="00E86FD7"/>
    <w:rsid w:val="00E870BD"/>
    <w:rsid w:val="00E93802"/>
    <w:rsid w:val="00EA0238"/>
    <w:rsid w:val="00EA0EA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6B00"/>
    <w:rsid w:val="00EF0803"/>
    <w:rsid w:val="00EF2B56"/>
    <w:rsid w:val="00EF3E5F"/>
    <w:rsid w:val="00EF4E01"/>
    <w:rsid w:val="00EF6E57"/>
    <w:rsid w:val="00EF7616"/>
    <w:rsid w:val="00F02C67"/>
    <w:rsid w:val="00F11721"/>
    <w:rsid w:val="00F1355F"/>
    <w:rsid w:val="00F13695"/>
    <w:rsid w:val="00F344B5"/>
    <w:rsid w:val="00F35DEF"/>
    <w:rsid w:val="00F402F3"/>
    <w:rsid w:val="00F461F0"/>
    <w:rsid w:val="00F51386"/>
    <w:rsid w:val="00F5350E"/>
    <w:rsid w:val="00F53F52"/>
    <w:rsid w:val="00F53FA6"/>
    <w:rsid w:val="00F6328D"/>
    <w:rsid w:val="00F63724"/>
    <w:rsid w:val="00F7268A"/>
    <w:rsid w:val="00F762F8"/>
    <w:rsid w:val="00F7653F"/>
    <w:rsid w:val="00F77D92"/>
    <w:rsid w:val="00F83239"/>
    <w:rsid w:val="00F852CD"/>
    <w:rsid w:val="00F852DE"/>
    <w:rsid w:val="00F9180A"/>
    <w:rsid w:val="00F9428E"/>
    <w:rsid w:val="00F97E76"/>
    <w:rsid w:val="00FA2407"/>
    <w:rsid w:val="00FA39A9"/>
    <w:rsid w:val="00FA454C"/>
    <w:rsid w:val="00FA5C88"/>
    <w:rsid w:val="00FB17E7"/>
    <w:rsid w:val="00FB5405"/>
    <w:rsid w:val="00FB7842"/>
    <w:rsid w:val="00FC57E8"/>
    <w:rsid w:val="00FC6779"/>
    <w:rsid w:val="00FD35F5"/>
    <w:rsid w:val="00FD60FC"/>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9"/>
    <o:shapelayout v:ext="edit">
      <o:idmap v:ext="edit" data="1"/>
    </o:shapelayout>
  </w:shapeDefaults>
  <w:decimalSymbol w:val="."/>
  <w:listSeparator w:val=","/>
  <w14:docId w14:val="107136F3"/>
  <w15:docId w15:val="{D2CFEDA5-A25F-4B57-86B1-F3791185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ZXDD766ENQDJ-415325467-26</_dlc_DocId>
    <_dlc_DocIdUrl xmlns="7845b4e5-581f-4554-8843-a411c9829904">
      <Url>https://newintranetsp.bournemouth.ac.uk/Committees/research%20ethics/_layouts/15/DocIdRedir.aspx?ID=ZXDD766ENQDJ-415325467-26</Url>
      <Description>ZXDD766ENQDJ-415325467-26</Description>
    </_dlc_DocIdUrl>
  </documentManagement>
</p:properties>
</file>

<file path=customXml/itemProps1.xml><?xml version="1.0" encoding="utf-8"?>
<ds:datastoreItem xmlns:ds="http://schemas.openxmlformats.org/officeDocument/2006/customXml" ds:itemID="{C4A3252D-1378-4705-9B84-EDD2CFB9106B}">
  <ds:schemaRefs>
    <ds:schemaRef ds:uri="http://schemas.openxmlformats.org/officeDocument/2006/bibliography"/>
  </ds:schemaRefs>
</ds:datastoreItem>
</file>

<file path=customXml/itemProps2.xml><?xml version="1.0" encoding="utf-8"?>
<ds:datastoreItem xmlns:ds="http://schemas.openxmlformats.org/officeDocument/2006/customXml" ds:itemID="{8762C2C8-AC7C-48C1-B98D-B1711A6CFF12}"/>
</file>

<file path=customXml/itemProps3.xml><?xml version="1.0" encoding="utf-8"?>
<ds:datastoreItem xmlns:ds="http://schemas.openxmlformats.org/officeDocument/2006/customXml" ds:itemID="{64856284-43D5-4EB9-B0D0-A867D0EE267A}"/>
</file>

<file path=customXml/itemProps4.xml><?xml version="1.0" encoding="utf-8"?>
<ds:datastoreItem xmlns:ds="http://schemas.openxmlformats.org/officeDocument/2006/customXml" ds:itemID="{2B4B4848-EEEE-4B38-B8DC-F1336F5F0F13}"/>
</file>

<file path=customXml/itemProps5.xml><?xml version="1.0" encoding="utf-8"?>
<ds:datastoreItem xmlns:ds="http://schemas.openxmlformats.org/officeDocument/2006/customXml" ds:itemID="{17C46D2B-4CEC-4888-A181-C4E88CF968CB}"/>
</file>

<file path=docProps/app.xml><?xml version="1.0" encoding="utf-8"?>
<Properties xmlns="http://schemas.openxmlformats.org/officeDocument/2006/extended-properties" xmlns:vt="http://schemas.openxmlformats.org/officeDocument/2006/docPropsVTypes">
  <Template>Normal.dotm</Template>
  <TotalTime>0</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 April 2017</dc:title>
  <dc:creator>IT</dc:creator>
  <cp:lastModifiedBy>Sarah Bell</cp:lastModifiedBy>
  <cp:revision>2</cp:revision>
  <cp:lastPrinted>2013-10-21T09:24:00Z</cp:lastPrinted>
  <dcterms:created xsi:type="dcterms:W3CDTF">2019-11-14T10:39:00Z</dcterms:created>
  <dcterms:modified xsi:type="dcterms:W3CDTF">2019-11-14T10:39:00Z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163c4de5-4542-46ab-8efd-7f5f59522963</vt:lpwstr>
  </property>
</Properties>
</file>